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D8A87" w14:textId="77777777" w:rsidR="00190352" w:rsidRPr="008D198F" w:rsidRDefault="00190352" w:rsidP="008D198F">
      <w:pPr>
        <w:rPr>
          <w:rFonts w:ascii="Arial" w:hAnsi="Arial" w:cs="Arial"/>
          <w:b/>
          <w:sz w:val="20"/>
          <w:szCs w:val="20"/>
        </w:rPr>
      </w:pPr>
    </w:p>
    <w:p w14:paraId="5C682AF8" w14:textId="77777777" w:rsidR="00190352" w:rsidRPr="008D198F" w:rsidRDefault="00190352" w:rsidP="008D198F">
      <w:pPr>
        <w:rPr>
          <w:rFonts w:ascii="Arial" w:hAnsi="Arial" w:cs="Arial"/>
          <w:b/>
          <w:sz w:val="20"/>
          <w:szCs w:val="20"/>
        </w:rPr>
      </w:pPr>
    </w:p>
    <w:p w14:paraId="23454257" w14:textId="57CDF656" w:rsidR="008D2068" w:rsidRPr="008D198F" w:rsidRDefault="008D198F" w:rsidP="008D198F">
      <w:pPr>
        <w:rPr>
          <w:rFonts w:ascii="Arial" w:hAnsi="Arial" w:cs="Arial"/>
          <w:b/>
          <w:sz w:val="20"/>
          <w:szCs w:val="20"/>
        </w:rPr>
      </w:pPr>
      <w:r w:rsidRPr="008D198F">
        <w:rPr>
          <w:rFonts w:ascii="Arial" w:hAnsi="Arial" w:cs="Arial"/>
          <w:b/>
          <w:sz w:val="20"/>
          <w:szCs w:val="20"/>
        </w:rPr>
        <w:t>HOW TO MANAGE A CAREER BREAK</w:t>
      </w:r>
    </w:p>
    <w:p w14:paraId="56F70DC6" w14:textId="77777777" w:rsidR="00B8785C" w:rsidRPr="008D198F" w:rsidRDefault="00B8785C" w:rsidP="008D198F">
      <w:pPr>
        <w:rPr>
          <w:rFonts w:ascii="Arial" w:hAnsi="Arial" w:cs="Arial"/>
          <w:b/>
          <w:sz w:val="20"/>
          <w:szCs w:val="20"/>
        </w:rPr>
      </w:pPr>
    </w:p>
    <w:p w14:paraId="5ED84789" w14:textId="77777777" w:rsidR="007358B9" w:rsidRPr="008D198F" w:rsidRDefault="00B8785C" w:rsidP="008D198F">
      <w:pPr>
        <w:rPr>
          <w:rFonts w:ascii="Arial" w:hAnsi="Arial" w:cs="Arial"/>
          <w:sz w:val="20"/>
          <w:szCs w:val="20"/>
        </w:rPr>
      </w:pPr>
      <w:r w:rsidRPr="008D198F">
        <w:rPr>
          <w:rFonts w:ascii="Arial" w:hAnsi="Arial" w:cs="Arial"/>
          <w:sz w:val="20"/>
          <w:szCs w:val="20"/>
        </w:rPr>
        <w:t xml:space="preserve">Staff may wish to take a career break during their working life for many reasons such as travel, to spend time with children, to undertake a period of study or to carry out voluntary work. Staff at the University who have more than </w:t>
      </w:r>
      <w:r w:rsidR="00965F74" w:rsidRPr="008D198F">
        <w:rPr>
          <w:rFonts w:ascii="Arial" w:hAnsi="Arial" w:cs="Arial"/>
          <w:sz w:val="20"/>
          <w:szCs w:val="20"/>
        </w:rPr>
        <w:t>6 months</w:t>
      </w:r>
      <w:r w:rsidRPr="008D198F">
        <w:rPr>
          <w:rFonts w:ascii="Arial" w:hAnsi="Arial" w:cs="Arial"/>
          <w:sz w:val="20"/>
          <w:szCs w:val="20"/>
        </w:rPr>
        <w:t xml:space="preserve"> service may apply for a career break.  During a break the member of staff is not paid but will continue to be an employee of the University and will normally return at the end of the agreed break. </w:t>
      </w:r>
    </w:p>
    <w:p w14:paraId="2A3D2E1C" w14:textId="77777777" w:rsidR="00B8785C" w:rsidRPr="008D198F" w:rsidRDefault="00B8785C" w:rsidP="008D198F">
      <w:pPr>
        <w:rPr>
          <w:rFonts w:ascii="Arial" w:hAnsi="Arial" w:cs="Arial"/>
          <w:sz w:val="20"/>
          <w:szCs w:val="20"/>
        </w:rPr>
      </w:pPr>
    </w:p>
    <w:p w14:paraId="081EABC3" w14:textId="77777777" w:rsidR="00B8785C" w:rsidRPr="008D198F" w:rsidRDefault="00B8785C" w:rsidP="008D198F">
      <w:pPr>
        <w:rPr>
          <w:rFonts w:ascii="Arial" w:hAnsi="Arial" w:cs="Arial"/>
          <w:b/>
          <w:sz w:val="20"/>
          <w:szCs w:val="20"/>
        </w:rPr>
      </w:pPr>
      <w:r w:rsidRPr="008D198F">
        <w:rPr>
          <w:rFonts w:ascii="Arial" w:hAnsi="Arial" w:cs="Arial"/>
          <w:b/>
          <w:sz w:val="20"/>
          <w:szCs w:val="20"/>
        </w:rPr>
        <w:t>On request for a career break, managers should consider:</w:t>
      </w:r>
    </w:p>
    <w:p w14:paraId="1BB0052D" w14:textId="77777777" w:rsidR="00B8785C" w:rsidRPr="008D198F" w:rsidRDefault="00B8785C" w:rsidP="008D198F">
      <w:pPr>
        <w:rPr>
          <w:rFonts w:ascii="Arial" w:hAnsi="Arial" w:cs="Arial"/>
          <w:sz w:val="20"/>
          <w:szCs w:val="20"/>
        </w:rPr>
      </w:pPr>
    </w:p>
    <w:p w14:paraId="4AC33EB4" w14:textId="72CA23B8" w:rsidR="00B8785C" w:rsidRPr="008D198F" w:rsidRDefault="00B8785C" w:rsidP="008D198F">
      <w:pPr>
        <w:pStyle w:val="ListParagraph"/>
        <w:numPr>
          <w:ilvl w:val="0"/>
          <w:numId w:val="34"/>
        </w:numPr>
        <w:rPr>
          <w:rFonts w:ascii="Arial" w:hAnsi="Arial" w:cs="Arial"/>
          <w:sz w:val="20"/>
          <w:szCs w:val="20"/>
        </w:rPr>
      </w:pPr>
      <w:r w:rsidRPr="008D198F">
        <w:rPr>
          <w:rFonts w:ascii="Arial" w:hAnsi="Arial" w:cs="Arial"/>
          <w:sz w:val="20"/>
          <w:szCs w:val="20"/>
        </w:rPr>
        <w:t>What are the potential benefits of the career break (</w:t>
      </w:r>
      <w:r w:rsidR="008D198F" w:rsidRPr="008D198F">
        <w:rPr>
          <w:rFonts w:ascii="Arial" w:hAnsi="Arial" w:cs="Arial"/>
          <w:sz w:val="20"/>
          <w:szCs w:val="20"/>
        </w:rPr>
        <w:t>e.g.</w:t>
      </w:r>
      <w:r w:rsidRPr="008D198F">
        <w:rPr>
          <w:rFonts w:ascii="Arial" w:hAnsi="Arial" w:cs="Arial"/>
          <w:sz w:val="20"/>
          <w:szCs w:val="20"/>
        </w:rPr>
        <w:t xml:space="preserve"> creating development opportunities for other team members, introduction of new skills on the return of the member of staff)?</w:t>
      </w:r>
    </w:p>
    <w:p w14:paraId="3F495170" w14:textId="77777777" w:rsidR="00B8785C" w:rsidRPr="008D198F" w:rsidRDefault="00B8785C" w:rsidP="008D198F">
      <w:pPr>
        <w:pStyle w:val="ListParagraph"/>
        <w:numPr>
          <w:ilvl w:val="0"/>
          <w:numId w:val="34"/>
        </w:numPr>
        <w:rPr>
          <w:rFonts w:ascii="Arial" w:hAnsi="Arial" w:cs="Arial"/>
          <w:sz w:val="20"/>
          <w:szCs w:val="20"/>
        </w:rPr>
      </w:pPr>
      <w:r w:rsidRPr="008D198F">
        <w:rPr>
          <w:rFonts w:ascii="Arial" w:hAnsi="Arial" w:cs="Arial"/>
          <w:sz w:val="20"/>
          <w:szCs w:val="20"/>
        </w:rPr>
        <w:t>What are the potential detrimental impacts of the career break (difficulties in covering the work, impact on students or other colleagues)?</w:t>
      </w:r>
    </w:p>
    <w:p w14:paraId="7AC60B8D" w14:textId="77777777" w:rsidR="00B8785C" w:rsidRPr="008D198F" w:rsidRDefault="00B8785C" w:rsidP="008D198F">
      <w:pPr>
        <w:pStyle w:val="ListParagraph"/>
        <w:numPr>
          <w:ilvl w:val="0"/>
          <w:numId w:val="34"/>
        </w:numPr>
        <w:rPr>
          <w:rFonts w:ascii="Arial" w:hAnsi="Arial" w:cs="Arial"/>
          <w:sz w:val="20"/>
          <w:szCs w:val="20"/>
        </w:rPr>
      </w:pPr>
      <w:r w:rsidRPr="008D198F">
        <w:rPr>
          <w:rFonts w:ascii="Arial" w:hAnsi="Arial" w:cs="Arial"/>
          <w:sz w:val="20"/>
          <w:szCs w:val="20"/>
        </w:rPr>
        <w:t>How long is the proposed career break and how does this impact on the benefits or impacts?</w:t>
      </w:r>
    </w:p>
    <w:p w14:paraId="1AB62692" w14:textId="77777777" w:rsidR="00B8785C" w:rsidRPr="008D198F" w:rsidRDefault="00B8785C" w:rsidP="008D198F">
      <w:pPr>
        <w:rPr>
          <w:rFonts w:ascii="Arial" w:hAnsi="Arial" w:cs="Arial"/>
          <w:sz w:val="20"/>
          <w:szCs w:val="20"/>
        </w:rPr>
      </w:pPr>
    </w:p>
    <w:p w14:paraId="58F27CBD" w14:textId="77777777" w:rsidR="009D0B43" w:rsidRPr="008D198F" w:rsidRDefault="009D0B43" w:rsidP="008D198F">
      <w:pPr>
        <w:rPr>
          <w:rFonts w:ascii="Arial" w:hAnsi="Arial" w:cs="Arial"/>
          <w:sz w:val="20"/>
          <w:szCs w:val="20"/>
        </w:rPr>
      </w:pPr>
      <w:r w:rsidRPr="008D198F">
        <w:rPr>
          <w:rFonts w:ascii="Arial" w:hAnsi="Arial" w:cs="Arial"/>
          <w:sz w:val="20"/>
          <w:szCs w:val="20"/>
        </w:rPr>
        <w:t>All applications will be considered on their merits and will be treated sympathetically. Career breaks that fall within the remit of the scheme will be granted where possible.</w:t>
      </w:r>
    </w:p>
    <w:p w14:paraId="69A8465C" w14:textId="77777777" w:rsidR="009D0B43" w:rsidRPr="008D198F" w:rsidRDefault="009D0B43" w:rsidP="008D198F">
      <w:pPr>
        <w:rPr>
          <w:rFonts w:ascii="Arial" w:hAnsi="Arial" w:cs="Arial"/>
          <w:sz w:val="20"/>
          <w:szCs w:val="20"/>
        </w:rPr>
      </w:pPr>
    </w:p>
    <w:p w14:paraId="77A0203E" w14:textId="77777777" w:rsidR="0013128C" w:rsidRPr="008D198F" w:rsidRDefault="0013128C" w:rsidP="008D198F">
      <w:pPr>
        <w:rPr>
          <w:rFonts w:ascii="Arial" w:hAnsi="Arial" w:cs="Arial"/>
          <w:b/>
          <w:sz w:val="20"/>
          <w:szCs w:val="20"/>
        </w:rPr>
      </w:pPr>
      <w:r w:rsidRPr="008D198F">
        <w:rPr>
          <w:rFonts w:ascii="Arial" w:hAnsi="Arial" w:cs="Arial"/>
          <w:b/>
          <w:sz w:val="20"/>
          <w:szCs w:val="20"/>
        </w:rPr>
        <w:t>If a career break is agreed, managers should:</w:t>
      </w:r>
    </w:p>
    <w:p w14:paraId="5501EF25" w14:textId="77777777" w:rsidR="0013128C" w:rsidRPr="008D198F" w:rsidRDefault="0013128C" w:rsidP="008D198F">
      <w:pPr>
        <w:rPr>
          <w:rFonts w:ascii="Arial" w:hAnsi="Arial" w:cs="Arial"/>
          <w:sz w:val="20"/>
          <w:szCs w:val="20"/>
        </w:rPr>
      </w:pPr>
    </w:p>
    <w:p w14:paraId="46404BC3" w14:textId="77777777" w:rsidR="00047C44" w:rsidRPr="008D198F" w:rsidRDefault="00047C44" w:rsidP="008D198F">
      <w:pPr>
        <w:pStyle w:val="ListParagraph"/>
        <w:numPr>
          <w:ilvl w:val="0"/>
          <w:numId w:val="35"/>
        </w:numPr>
        <w:rPr>
          <w:rFonts w:ascii="Arial" w:hAnsi="Arial" w:cs="Arial"/>
          <w:sz w:val="20"/>
          <w:szCs w:val="20"/>
        </w:rPr>
      </w:pPr>
      <w:r w:rsidRPr="008D198F">
        <w:rPr>
          <w:rFonts w:ascii="Arial" w:hAnsi="Arial" w:cs="Arial"/>
          <w:sz w:val="20"/>
          <w:szCs w:val="20"/>
        </w:rPr>
        <w:t xml:space="preserve">Complete the career break application form and ensure that the appropriate sign off is completed </w:t>
      </w:r>
    </w:p>
    <w:p w14:paraId="2BA75234" w14:textId="77777777" w:rsidR="0013128C" w:rsidRPr="008D198F" w:rsidRDefault="0013128C" w:rsidP="008D198F">
      <w:pPr>
        <w:pStyle w:val="ListParagraph"/>
        <w:numPr>
          <w:ilvl w:val="0"/>
          <w:numId w:val="35"/>
        </w:numPr>
        <w:rPr>
          <w:rFonts w:ascii="Arial" w:hAnsi="Arial" w:cs="Arial"/>
          <w:sz w:val="20"/>
          <w:szCs w:val="20"/>
        </w:rPr>
      </w:pPr>
      <w:r w:rsidRPr="008D198F">
        <w:rPr>
          <w:rFonts w:ascii="Arial" w:hAnsi="Arial" w:cs="Arial"/>
          <w:sz w:val="20"/>
          <w:szCs w:val="20"/>
        </w:rPr>
        <w:t>Notify HR and arrange for a letter to be sent to the member of staff clearly outlining the terms of the career break and any mutual expectations, as well as the impact on benefits and pay.</w:t>
      </w:r>
    </w:p>
    <w:p w14:paraId="4D0970FA" w14:textId="77777777" w:rsidR="0013128C" w:rsidRPr="008D198F" w:rsidRDefault="0013128C" w:rsidP="008D198F">
      <w:pPr>
        <w:pStyle w:val="ListParagraph"/>
        <w:numPr>
          <w:ilvl w:val="0"/>
          <w:numId w:val="35"/>
        </w:numPr>
        <w:rPr>
          <w:rFonts w:ascii="Arial" w:hAnsi="Arial" w:cs="Arial"/>
          <w:sz w:val="20"/>
          <w:szCs w:val="20"/>
        </w:rPr>
      </w:pPr>
      <w:r w:rsidRPr="008D198F">
        <w:rPr>
          <w:rFonts w:ascii="Arial" w:hAnsi="Arial" w:cs="Arial"/>
          <w:sz w:val="20"/>
          <w:szCs w:val="20"/>
        </w:rPr>
        <w:t xml:space="preserve">Agree how the member of staff will keep in touch with the workplace and relevant developments. This could include being kept up to date on projects or pieces of work, attending conferences, events or social occasions, the provision of newsletters or being copied minutes of team meetings.  </w:t>
      </w:r>
    </w:p>
    <w:p w14:paraId="7E4009B9" w14:textId="77777777" w:rsidR="0013128C" w:rsidRPr="008D198F" w:rsidRDefault="0013128C" w:rsidP="008D198F">
      <w:pPr>
        <w:pStyle w:val="ListParagraph"/>
        <w:numPr>
          <w:ilvl w:val="0"/>
          <w:numId w:val="35"/>
        </w:numPr>
        <w:rPr>
          <w:rFonts w:ascii="Arial" w:hAnsi="Arial" w:cs="Arial"/>
          <w:sz w:val="20"/>
          <w:szCs w:val="20"/>
        </w:rPr>
      </w:pPr>
      <w:r w:rsidRPr="008D198F">
        <w:rPr>
          <w:rFonts w:ascii="Arial" w:hAnsi="Arial" w:cs="Arial"/>
          <w:sz w:val="20"/>
          <w:szCs w:val="20"/>
        </w:rPr>
        <w:t>Agree how a return to work will be managed in due course.</w:t>
      </w:r>
    </w:p>
    <w:p w14:paraId="79C1F56A" w14:textId="77777777" w:rsidR="0013128C" w:rsidRPr="008D198F" w:rsidRDefault="0013128C" w:rsidP="008D198F">
      <w:pPr>
        <w:pStyle w:val="ListParagraph"/>
        <w:numPr>
          <w:ilvl w:val="0"/>
          <w:numId w:val="35"/>
        </w:numPr>
        <w:rPr>
          <w:rFonts w:ascii="Arial" w:hAnsi="Arial" w:cs="Arial"/>
          <w:sz w:val="20"/>
          <w:szCs w:val="20"/>
        </w:rPr>
      </w:pPr>
      <w:r w:rsidRPr="008D198F">
        <w:rPr>
          <w:rFonts w:ascii="Arial" w:hAnsi="Arial" w:cs="Arial"/>
          <w:sz w:val="20"/>
          <w:szCs w:val="20"/>
        </w:rPr>
        <w:t xml:space="preserve">Discuss how work is to be covered and engage the member of staff in handover plans and arrangements. </w:t>
      </w:r>
    </w:p>
    <w:p w14:paraId="7842F6D3" w14:textId="77777777" w:rsidR="008D198F" w:rsidRDefault="0013128C" w:rsidP="008D198F">
      <w:pPr>
        <w:pStyle w:val="ListParagraph"/>
        <w:numPr>
          <w:ilvl w:val="0"/>
          <w:numId w:val="35"/>
        </w:numPr>
        <w:rPr>
          <w:rFonts w:ascii="Arial" w:hAnsi="Arial" w:cs="Arial"/>
          <w:sz w:val="20"/>
          <w:szCs w:val="20"/>
        </w:rPr>
      </w:pPr>
      <w:r w:rsidRPr="008D198F">
        <w:rPr>
          <w:rFonts w:ascii="Arial" w:hAnsi="Arial" w:cs="Arial"/>
          <w:sz w:val="20"/>
          <w:szCs w:val="20"/>
        </w:rPr>
        <w:t xml:space="preserve">Agree a communication plan for colleagues and students.  </w:t>
      </w:r>
    </w:p>
    <w:p w14:paraId="44C7ED15" w14:textId="3F7602EE" w:rsidR="008C1D12" w:rsidRPr="008D198F" w:rsidRDefault="009D0B43" w:rsidP="008D198F">
      <w:pPr>
        <w:pStyle w:val="ListParagraph"/>
        <w:numPr>
          <w:ilvl w:val="0"/>
          <w:numId w:val="35"/>
        </w:numPr>
        <w:rPr>
          <w:rFonts w:ascii="Arial" w:hAnsi="Arial" w:cs="Arial"/>
          <w:sz w:val="20"/>
          <w:szCs w:val="20"/>
        </w:rPr>
      </w:pPr>
      <w:r w:rsidRPr="008D198F">
        <w:rPr>
          <w:rFonts w:ascii="Arial" w:hAnsi="Arial" w:cs="Arial"/>
          <w:sz w:val="20"/>
          <w:szCs w:val="20"/>
          <w:lang w:val="en-GB"/>
        </w:rPr>
        <w:t xml:space="preserve">Advise the employee that whilst on career </w:t>
      </w:r>
      <w:r w:rsidR="008D198F" w:rsidRPr="008D198F">
        <w:rPr>
          <w:rFonts w:ascii="Arial" w:hAnsi="Arial" w:cs="Arial"/>
          <w:sz w:val="20"/>
          <w:szCs w:val="20"/>
          <w:lang w:val="en-GB"/>
        </w:rPr>
        <w:t>break,</w:t>
      </w:r>
      <w:r w:rsidRPr="008D198F">
        <w:rPr>
          <w:rFonts w:ascii="Arial" w:hAnsi="Arial" w:cs="Arial"/>
          <w:sz w:val="20"/>
          <w:szCs w:val="20"/>
          <w:lang w:val="en-GB"/>
        </w:rPr>
        <w:t xml:space="preserve"> they are not permitted to undertake other alternative salaried or </w:t>
      </w:r>
      <w:r w:rsidR="008D198F" w:rsidRPr="008D198F">
        <w:rPr>
          <w:rFonts w:ascii="Arial" w:hAnsi="Arial" w:cs="Arial"/>
          <w:sz w:val="20"/>
          <w:szCs w:val="20"/>
          <w:lang w:val="en-GB"/>
        </w:rPr>
        <w:t>wage-earning</w:t>
      </w:r>
      <w:r w:rsidRPr="008D198F">
        <w:rPr>
          <w:rFonts w:ascii="Arial" w:hAnsi="Arial" w:cs="Arial"/>
          <w:sz w:val="20"/>
          <w:szCs w:val="20"/>
          <w:lang w:val="en-GB"/>
        </w:rPr>
        <w:t xml:space="preserve"> </w:t>
      </w:r>
      <w:bookmarkStart w:id="0" w:name="_GoBack"/>
      <w:bookmarkEnd w:id="0"/>
      <w:r w:rsidRPr="008D198F">
        <w:rPr>
          <w:rFonts w:ascii="Arial" w:hAnsi="Arial" w:cs="Arial"/>
          <w:sz w:val="20"/>
          <w:szCs w:val="20"/>
          <w:lang w:val="en-GB"/>
        </w:rPr>
        <w:t>employment unless prior written approval has been obtained from the Director of Human Resources.</w:t>
      </w:r>
    </w:p>
    <w:sectPr w:rsidR="008C1D12" w:rsidRPr="008D198F" w:rsidSect="005A6936">
      <w:pgSz w:w="12240" w:h="15840" w:code="1"/>
      <w:pgMar w:top="851" w:right="1077" w:bottom="1021" w:left="107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46EB7" w14:textId="77777777" w:rsidR="00BB03A5" w:rsidRDefault="00BB03A5">
      <w:r>
        <w:separator/>
      </w:r>
    </w:p>
  </w:endnote>
  <w:endnote w:type="continuationSeparator" w:id="0">
    <w:p w14:paraId="229F7A8C" w14:textId="77777777" w:rsidR="00BB03A5" w:rsidRDefault="00BB0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D692E" w14:textId="77777777" w:rsidR="00BB03A5" w:rsidRDefault="00BB03A5">
      <w:r>
        <w:separator/>
      </w:r>
    </w:p>
  </w:footnote>
  <w:footnote w:type="continuationSeparator" w:id="0">
    <w:p w14:paraId="7A6B62D6" w14:textId="77777777" w:rsidR="00BB03A5" w:rsidRDefault="00BB0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A9B"/>
    <w:multiLevelType w:val="hybridMultilevel"/>
    <w:tmpl w:val="4C84F9A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4F29BC"/>
    <w:multiLevelType w:val="multilevel"/>
    <w:tmpl w:val="9B2A3CF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962CED"/>
    <w:multiLevelType w:val="hybridMultilevel"/>
    <w:tmpl w:val="E3B8A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75601FC"/>
    <w:multiLevelType w:val="hybridMultilevel"/>
    <w:tmpl w:val="776A7DDA"/>
    <w:lvl w:ilvl="0" w:tplc="D840C17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4233D2"/>
    <w:multiLevelType w:val="multilevel"/>
    <w:tmpl w:val="D2E0592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BD4902"/>
    <w:multiLevelType w:val="multilevel"/>
    <w:tmpl w:val="61660E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C057708"/>
    <w:multiLevelType w:val="hybridMultilevel"/>
    <w:tmpl w:val="0F1AA35C"/>
    <w:lvl w:ilvl="0" w:tplc="04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8" w15:restartNumberingAfterBreak="0">
    <w:nsid w:val="33EA6399"/>
    <w:multiLevelType w:val="hybridMultilevel"/>
    <w:tmpl w:val="689A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A2E9B"/>
    <w:multiLevelType w:val="hybridMultilevel"/>
    <w:tmpl w:val="CE9E1CB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BC5DB8"/>
    <w:multiLevelType w:val="multilevel"/>
    <w:tmpl w:val="3F2AC2F2"/>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F696FB9"/>
    <w:multiLevelType w:val="hybridMultilevel"/>
    <w:tmpl w:val="AC5CB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B3281"/>
    <w:multiLevelType w:val="hybridMultilevel"/>
    <w:tmpl w:val="5DF4CBF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FF00FB"/>
    <w:multiLevelType w:val="multilevel"/>
    <w:tmpl w:val="98C43864"/>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5821C7C"/>
    <w:multiLevelType w:val="hybridMultilevel"/>
    <w:tmpl w:val="8D9032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81F5FCE"/>
    <w:multiLevelType w:val="multilevel"/>
    <w:tmpl w:val="590A5726"/>
    <w:lvl w:ilvl="0">
      <w:start w:val="1"/>
      <w:numFmt w:val="none"/>
      <w:lvlText w:val="4.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15:restartNumberingAfterBreak="0">
    <w:nsid w:val="58613CD3"/>
    <w:multiLevelType w:val="hybridMultilevel"/>
    <w:tmpl w:val="C9508F5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B26112"/>
    <w:multiLevelType w:val="hybridMultilevel"/>
    <w:tmpl w:val="8FE0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B742DC"/>
    <w:multiLevelType w:val="hybridMultilevel"/>
    <w:tmpl w:val="DD628022"/>
    <w:lvl w:ilvl="0" w:tplc="92D8146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B73F7D"/>
    <w:multiLevelType w:val="multilevel"/>
    <w:tmpl w:val="BD6A1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65303664"/>
    <w:multiLevelType w:val="hybridMultilevel"/>
    <w:tmpl w:val="BD5A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046EBC"/>
    <w:multiLevelType w:val="multilevel"/>
    <w:tmpl w:val="D2E059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662600E3"/>
    <w:multiLevelType w:val="hybridMultilevel"/>
    <w:tmpl w:val="9E1E6A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E734F8"/>
    <w:multiLevelType w:val="hybridMultilevel"/>
    <w:tmpl w:val="AE40630E"/>
    <w:lvl w:ilvl="0" w:tplc="945C263A">
      <w:start w:val="1"/>
      <w:numFmt w:val="bullet"/>
      <w:lvlText w:val="•"/>
      <w:lvlJc w:val="left"/>
      <w:pPr>
        <w:tabs>
          <w:tab w:val="num" w:pos="720"/>
        </w:tabs>
        <w:ind w:left="720" w:hanging="360"/>
      </w:pPr>
      <w:rPr>
        <w:rFonts w:ascii="Arial" w:hAnsi="Arial" w:hint="default"/>
      </w:rPr>
    </w:lvl>
    <w:lvl w:ilvl="1" w:tplc="0848F342" w:tentative="1">
      <w:start w:val="1"/>
      <w:numFmt w:val="bullet"/>
      <w:lvlText w:val="•"/>
      <w:lvlJc w:val="left"/>
      <w:pPr>
        <w:tabs>
          <w:tab w:val="num" w:pos="1440"/>
        </w:tabs>
        <w:ind w:left="1440" w:hanging="360"/>
      </w:pPr>
      <w:rPr>
        <w:rFonts w:ascii="Arial" w:hAnsi="Arial" w:hint="default"/>
      </w:rPr>
    </w:lvl>
    <w:lvl w:ilvl="2" w:tplc="AC0A8620" w:tentative="1">
      <w:start w:val="1"/>
      <w:numFmt w:val="bullet"/>
      <w:lvlText w:val="•"/>
      <w:lvlJc w:val="left"/>
      <w:pPr>
        <w:tabs>
          <w:tab w:val="num" w:pos="2160"/>
        </w:tabs>
        <w:ind w:left="2160" w:hanging="360"/>
      </w:pPr>
      <w:rPr>
        <w:rFonts w:ascii="Arial" w:hAnsi="Arial" w:hint="default"/>
      </w:rPr>
    </w:lvl>
    <w:lvl w:ilvl="3" w:tplc="12AA481C" w:tentative="1">
      <w:start w:val="1"/>
      <w:numFmt w:val="bullet"/>
      <w:lvlText w:val="•"/>
      <w:lvlJc w:val="left"/>
      <w:pPr>
        <w:tabs>
          <w:tab w:val="num" w:pos="2880"/>
        </w:tabs>
        <w:ind w:left="2880" w:hanging="360"/>
      </w:pPr>
      <w:rPr>
        <w:rFonts w:ascii="Arial" w:hAnsi="Arial" w:hint="default"/>
      </w:rPr>
    </w:lvl>
    <w:lvl w:ilvl="4" w:tplc="D646EA2C" w:tentative="1">
      <w:start w:val="1"/>
      <w:numFmt w:val="bullet"/>
      <w:lvlText w:val="•"/>
      <w:lvlJc w:val="left"/>
      <w:pPr>
        <w:tabs>
          <w:tab w:val="num" w:pos="3600"/>
        </w:tabs>
        <w:ind w:left="3600" w:hanging="360"/>
      </w:pPr>
      <w:rPr>
        <w:rFonts w:ascii="Arial" w:hAnsi="Arial" w:hint="default"/>
      </w:rPr>
    </w:lvl>
    <w:lvl w:ilvl="5" w:tplc="381ABCB2" w:tentative="1">
      <w:start w:val="1"/>
      <w:numFmt w:val="bullet"/>
      <w:lvlText w:val="•"/>
      <w:lvlJc w:val="left"/>
      <w:pPr>
        <w:tabs>
          <w:tab w:val="num" w:pos="4320"/>
        </w:tabs>
        <w:ind w:left="4320" w:hanging="360"/>
      </w:pPr>
      <w:rPr>
        <w:rFonts w:ascii="Arial" w:hAnsi="Arial" w:hint="default"/>
      </w:rPr>
    </w:lvl>
    <w:lvl w:ilvl="6" w:tplc="808AA000" w:tentative="1">
      <w:start w:val="1"/>
      <w:numFmt w:val="bullet"/>
      <w:lvlText w:val="•"/>
      <w:lvlJc w:val="left"/>
      <w:pPr>
        <w:tabs>
          <w:tab w:val="num" w:pos="5040"/>
        </w:tabs>
        <w:ind w:left="5040" w:hanging="360"/>
      </w:pPr>
      <w:rPr>
        <w:rFonts w:ascii="Arial" w:hAnsi="Arial" w:hint="default"/>
      </w:rPr>
    </w:lvl>
    <w:lvl w:ilvl="7" w:tplc="C186E126" w:tentative="1">
      <w:start w:val="1"/>
      <w:numFmt w:val="bullet"/>
      <w:lvlText w:val="•"/>
      <w:lvlJc w:val="left"/>
      <w:pPr>
        <w:tabs>
          <w:tab w:val="num" w:pos="5760"/>
        </w:tabs>
        <w:ind w:left="5760" w:hanging="360"/>
      </w:pPr>
      <w:rPr>
        <w:rFonts w:ascii="Arial" w:hAnsi="Arial" w:hint="default"/>
      </w:rPr>
    </w:lvl>
    <w:lvl w:ilvl="8" w:tplc="0A526E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167499A"/>
    <w:multiLevelType w:val="multilevel"/>
    <w:tmpl w:val="BA2CB3BE"/>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5"/>
  </w:num>
  <w:num w:numId="3">
    <w:abstractNumId w:val="1"/>
  </w:num>
  <w:num w:numId="4">
    <w:abstractNumId w:val="24"/>
  </w:num>
  <w:num w:numId="5">
    <w:abstractNumId w:val="10"/>
  </w:num>
  <w:num w:numId="6">
    <w:abstractNumId w:val="21"/>
  </w:num>
  <w:num w:numId="7">
    <w:abstractNumId w:val="4"/>
  </w:num>
  <w:num w:numId="8">
    <w:abstractNumId w:val="7"/>
  </w:num>
  <w:num w:numId="9">
    <w:abstractNumId w:val="15"/>
  </w:num>
  <w:num w:numId="10">
    <w:abstractNumId w:val="15"/>
    <w:lvlOverride w:ilvl="0">
      <w:lvl w:ilvl="0">
        <w:start w:val="1"/>
        <w:numFmt w:val="none"/>
        <w:lvlText w:val="4.2"/>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1">
    <w:abstractNumId w:val="15"/>
    <w:lvlOverride w:ilvl="0">
      <w:lvl w:ilvl="0">
        <w:start w:val="1"/>
        <w:numFmt w:val="none"/>
        <w:lvlText w:val="4.3"/>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2">
    <w:abstractNumId w:val="15"/>
    <w:lvlOverride w:ilvl="0">
      <w:lvl w:ilvl="0">
        <w:start w:val="1"/>
        <w:numFmt w:val="none"/>
        <w:lvlText w:val="4.4"/>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3">
    <w:abstractNumId w:val="15"/>
    <w:lvlOverride w:ilvl="0">
      <w:lvl w:ilvl="0">
        <w:start w:val="1"/>
        <w:numFmt w:val="none"/>
        <w:lvlText w:val="4.5"/>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14">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decimal"/>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5">
    <w:abstractNumId w:val="7"/>
    <w:lvlOverride w:ilvl="0">
      <w:lvl w:ilvl="0">
        <w:start w:val="1"/>
        <w:numFmt w:val="none"/>
        <w:lvlText w:val="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6">
    <w:abstractNumId w:val="7"/>
    <w:lvlOverride w:ilvl="0">
      <w:lvl w:ilvl="0">
        <w:start w:val="1"/>
        <w:numFmt w:val="none"/>
        <w:lvlText w:val="3."/>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7">
    <w:abstractNumId w:val="7"/>
    <w:lvlOverride w:ilvl="0">
      <w:lvl w:ilvl="0">
        <w:start w:val="1"/>
        <w:numFmt w:val="none"/>
        <w:lvlText w:val="1.2"/>
        <w:lvlJc w:val="left"/>
        <w:pPr>
          <w:tabs>
            <w:tab w:val="num" w:pos="360"/>
          </w:tabs>
          <w:ind w:left="360" w:hanging="360"/>
        </w:pPr>
        <w:rPr>
          <w:rFonts w:hint="default"/>
        </w:rPr>
      </w:lvl>
    </w:lvlOverride>
    <w:lvlOverride w:ilvl="1">
      <w:lvl w:ilvl="1">
        <w:start w:val="1"/>
        <w:numFmt w:val="none"/>
        <w:lvlText w:val="1.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8">
    <w:abstractNumId w:val="7"/>
    <w:lvlOverride w:ilvl="0">
      <w:lvl w:ilvl="0">
        <w:start w:val="1"/>
        <w:numFmt w:val="none"/>
        <w:lvlText w:val="1."/>
        <w:lvlJc w:val="left"/>
        <w:pPr>
          <w:tabs>
            <w:tab w:val="num" w:pos="360"/>
          </w:tabs>
          <w:ind w:left="360" w:hanging="360"/>
        </w:pPr>
        <w:rPr>
          <w:rFonts w:hint="default"/>
        </w:rPr>
      </w:lvl>
    </w:lvlOverride>
    <w:lvlOverride w:ilvl="1">
      <w:lvl w:ilvl="1">
        <w:start w:val="1"/>
        <w:numFmt w:val="none"/>
        <w:lvlText w:val="1.1"/>
        <w:lvlJc w:val="left"/>
        <w:pPr>
          <w:tabs>
            <w:tab w:val="num" w:pos="0"/>
          </w:tabs>
          <w:ind w:left="43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19">
    <w:abstractNumId w:val="7"/>
    <w:lvlOverride w:ilvl="0">
      <w:lvl w:ilvl="0">
        <w:start w:val="1"/>
        <w:numFmt w:val="none"/>
        <w:lvlText w:val="3.1"/>
        <w:lvlJc w:val="left"/>
        <w:pPr>
          <w:tabs>
            <w:tab w:val="num" w:pos="360"/>
          </w:tabs>
          <w:ind w:left="360" w:hanging="360"/>
        </w:pPr>
        <w:rPr>
          <w:rFonts w:hint="default"/>
        </w:rPr>
      </w:lvl>
    </w:lvlOverride>
    <w:lvlOverride w:ilvl="1">
      <w:lvl w:ilvl="1">
        <w:start w:val="1"/>
        <w:numFmt w:val="none"/>
        <w:lvlText w:val="3.1"/>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0">
    <w:abstractNumId w:val="7"/>
    <w:lvlOverride w:ilvl="0">
      <w:lvl w:ilvl="0">
        <w:start w:val="1"/>
        <w:numFmt w:val="none"/>
        <w:lvlText w:val="3.2"/>
        <w:lvlJc w:val="left"/>
        <w:pPr>
          <w:tabs>
            <w:tab w:val="num" w:pos="360"/>
          </w:tabs>
          <w:ind w:left="360" w:hanging="360"/>
        </w:pPr>
        <w:rPr>
          <w:rFonts w:hint="default"/>
        </w:rPr>
      </w:lvl>
    </w:lvlOverride>
    <w:lvlOverride w:ilvl="1">
      <w:lvl w:ilvl="1">
        <w:start w:val="1"/>
        <w:numFmt w:val="none"/>
        <w:lvlText w:val="3.2"/>
        <w:lvlJc w:val="left"/>
        <w:pPr>
          <w:tabs>
            <w:tab w:val="num" w:pos="1080"/>
          </w:tabs>
          <w:ind w:left="792" w:hanging="432"/>
        </w:pPr>
        <w:rPr>
          <w:rFonts w:hint="default"/>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pStyle w:val="BlockText"/>
        <w:lvlText w:val="%1.%2.%3.%4.%5.%6.%7.%8.%9."/>
        <w:lvlJc w:val="left"/>
        <w:pPr>
          <w:tabs>
            <w:tab w:val="num" w:pos="5040"/>
          </w:tabs>
          <w:ind w:left="4320" w:hanging="1440"/>
        </w:pPr>
        <w:rPr>
          <w:rFonts w:hint="default"/>
        </w:rPr>
      </w:lvl>
    </w:lvlOverride>
  </w:num>
  <w:num w:numId="21">
    <w:abstractNumId w:val="16"/>
  </w:num>
  <w:num w:numId="22">
    <w:abstractNumId w:val="9"/>
  </w:num>
  <w:num w:numId="23">
    <w:abstractNumId w:val="14"/>
  </w:num>
  <w:num w:numId="24">
    <w:abstractNumId w:val="22"/>
  </w:num>
  <w:num w:numId="25">
    <w:abstractNumId w:val="2"/>
  </w:num>
  <w:num w:numId="26">
    <w:abstractNumId w:val="6"/>
  </w:num>
  <w:num w:numId="27">
    <w:abstractNumId w:val="18"/>
  </w:num>
  <w:num w:numId="28">
    <w:abstractNumId w:val="0"/>
  </w:num>
  <w:num w:numId="29">
    <w:abstractNumId w:val="12"/>
  </w:num>
  <w:num w:numId="30">
    <w:abstractNumId w:val="19"/>
  </w:num>
  <w:num w:numId="31">
    <w:abstractNumId w:val="3"/>
  </w:num>
  <w:num w:numId="32">
    <w:abstractNumId w:val="8"/>
  </w:num>
  <w:num w:numId="33">
    <w:abstractNumId w:val="17"/>
  </w:num>
  <w:num w:numId="34">
    <w:abstractNumId w:val="20"/>
  </w:num>
  <w:num w:numId="35">
    <w:abstractNumId w:val="11"/>
  </w:num>
  <w:num w:numId="36">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47C44"/>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62C6"/>
    <w:rsid w:val="000F78CE"/>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28C"/>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3328"/>
    <w:rsid w:val="00233945"/>
    <w:rsid w:val="00234112"/>
    <w:rsid w:val="00234A23"/>
    <w:rsid w:val="00235037"/>
    <w:rsid w:val="0023736F"/>
    <w:rsid w:val="002401EB"/>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315B"/>
    <w:rsid w:val="00343EB3"/>
    <w:rsid w:val="003447E1"/>
    <w:rsid w:val="003466CF"/>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3FF"/>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68F4"/>
    <w:rsid w:val="004C73B9"/>
    <w:rsid w:val="004D0B35"/>
    <w:rsid w:val="004D1014"/>
    <w:rsid w:val="004D1873"/>
    <w:rsid w:val="004D4F77"/>
    <w:rsid w:val="004D52F1"/>
    <w:rsid w:val="004D5A42"/>
    <w:rsid w:val="004D70DF"/>
    <w:rsid w:val="004D7128"/>
    <w:rsid w:val="004E1057"/>
    <w:rsid w:val="004E1475"/>
    <w:rsid w:val="004E33CD"/>
    <w:rsid w:val="004E45C9"/>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3F58"/>
    <w:rsid w:val="005B552A"/>
    <w:rsid w:val="005B6DA6"/>
    <w:rsid w:val="005B7502"/>
    <w:rsid w:val="005C1204"/>
    <w:rsid w:val="005C14AA"/>
    <w:rsid w:val="005C1AE9"/>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1D12"/>
    <w:rsid w:val="008C3721"/>
    <w:rsid w:val="008C5F2A"/>
    <w:rsid w:val="008C68B3"/>
    <w:rsid w:val="008C74EF"/>
    <w:rsid w:val="008D0204"/>
    <w:rsid w:val="008D13F1"/>
    <w:rsid w:val="008D198F"/>
    <w:rsid w:val="008D2068"/>
    <w:rsid w:val="008D7758"/>
    <w:rsid w:val="008E1608"/>
    <w:rsid w:val="008E3343"/>
    <w:rsid w:val="008E6738"/>
    <w:rsid w:val="008F0448"/>
    <w:rsid w:val="008F07F5"/>
    <w:rsid w:val="008F0853"/>
    <w:rsid w:val="008F2366"/>
    <w:rsid w:val="008F2AEE"/>
    <w:rsid w:val="008F339A"/>
    <w:rsid w:val="008F3AB7"/>
    <w:rsid w:val="008F49BB"/>
    <w:rsid w:val="008F6C6E"/>
    <w:rsid w:val="008F6F87"/>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5F74"/>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0B43"/>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76E9"/>
    <w:rsid w:val="00B2084A"/>
    <w:rsid w:val="00B20CA9"/>
    <w:rsid w:val="00B218D2"/>
    <w:rsid w:val="00B2747D"/>
    <w:rsid w:val="00B275DC"/>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8785C"/>
    <w:rsid w:val="00B90929"/>
    <w:rsid w:val="00B919E7"/>
    <w:rsid w:val="00B93C92"/>
    <w:rsid w:val="00B93F0E"/>
    <w:rsid w:val="00B9426C"/>
    <w:rsid w:val="00B95FE4"/>
    <w:rsid w:val="00B96A97"/>
    <w:rsid w:val="00B97268"/>
    <w:rsid w:val="00BA1170"/>
    <w:rsid w:val="00BA1C97"/>
    <w:rsid w:val="00BA3F1F"/>
    <w:rsid w:val="00BA47B6"/>
    <w:rsid w:val="00BA52FC"/>
    <w:rsid w:val="00BA7C5D"/>
    <w:rsid w:val="00BB03A5"/>
    <w:rsid w:val="00BB0944"/>
    <w:rsid w:val="00BB1224"/>
    <w:rsid w:val="00BB2D73"/>
    <w:rsid w:val="00BB43D6"/>
    <w:rsid w:val="00BB5BF3"/>
    <w:rsid w:val="00BB6476"/>
    <w:rsid w:val="00BB6E3D"/>
    <w:rsid w:val="00BB7E9E"/>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6FC9"/>
    <w:rsid w:val="00C07D26"/>
    <w:rsid w:val="00C10041"/>
    <w:rsid w:val="00C120C4"/>
    <w:rsid w:val="00C13736"/>
    <w:rsid w:val="00C149EB"/>
    <w:rsid w:val="00C14E28"/>
    <w:rsid w:val="00C14F87"/>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4E81"/>
    <w:rsid w:val="00D77A9A"/>
    <w:rsid w:val="00D82D40"/>
    <w:rsid w:val="00D83443"/>
    <w:rsid w:val="00D861B8"/>
    <w:rsid w:val="00D86E3E"/>
    <w:rsid w:val="00D87A6E"/>
    <w:rsid w:val="00D90F10"/>
    <w:rsid w:val="00D9152B"/>
    <w:rsid w:val="00D96B09"/>
    <w:rsid w:val="00D9766E"/>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1B76"/>
    <w:rsid w:val="00F42509"/>
    <w:rsid w:val="00F44128"/>
    <w:rsid w:val="00F44EC3"/>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09186C"/>
  <w15:docId w15:val="{3728F332-F011-47E6-BC44-93398F6D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8"/>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924885">
      <w:bodyDiv w:val="1"/>
      <w:marLeft w:val="0"/>
      <w:marRight w:val="0"/>
      <w:marTop w:val="0"/>
      <w:marBottom w:val="0"/>
      <w:divBdr>
        <w:top w:val="none" w:sz="0" w:space="0" w:color="auto"/>
        <w:left w:val="none" w:sz="0" w:space="0" w:color="auto"/>
        <w:bottom w:val="none" w:sz="0" w:space="0" w:color="auto"/>
        <w:right w:val="none" w:sz="0" w:space="0" w:color="auto"/>
      </w:divBdr>
      <w:divsChild>
        <w:div w:id="14967243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9E67AEBA20FD4A92161F65C8ADAAD3" ma:contentTypeVersion="0" ma:contentTypeDescription="Create a new document." ma:contentTypeScope="" ma:versionID="39fdda06de159c68fb61db7599274fd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C17DA-44D1-4C63-A30A-693991E9C5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281914-DBAC-4AE0-87AA-6614FB4E9111}">
  <ds:schemaRefs>
    <ds:schemaRef ds:uri="http://schemas.microsoft.com/sharepoint/v3/contenttype/forms"/>
  </ds:schemaRefs>
</ds:datastoreItem>
</file>

<file path=customXml/itemProps3.xml><?xml version="1.0" encoding="utf-8"?>
<ds:datastoreItem xmlns:ds="http://schemas.openxmlformats.org/officeDocument/2006/customXml" ds:itemID="{46F7CD05-2C05-4CFD-B460-76840F408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EB6BA6-3B2A-4BAD-9B49-0C98D6BCA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Scoresby</dc:creator>
  <cp:lastModifiedBy>emurray</cp:lastModifiedBy>
  <cp:revision>7</cp:revision>
  <cp:lastPrinted>2014-06-27T10:19:00Z</cp:lastPrinted>
  <dcterms:created xsi:type="dcterms:W3CDTF">2018-09-25T16:18:00Z</dcterms:created>
  <dcterms:modified xsi:type="dcterms:W3CDTF">2019-01-02T12:13:00Z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0x010100849E67AEBA20FD4A92161F65C8ADAAD3</vt:lpwstr>
  </property>
</Properties>
</file>