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50B4" w14:textId="77777777" w:rsidR="00AC3506" w:rsidRPr="005062CA" w:rsidRDefault="00AC3506" w:rsidP="00D1544C">
      <w:pPr>
        <w:pStyle w:val="NoSpacing"/>
        <w:jc w:val="center"/>
        <w:rPr>
          <w:rFonts w:ascii="Arial" w:hAnsi="Arial" w:cs="Arial"/>
        </w:rPr>
      </w:pPr>
      <w:r w:rsidRPr="005062CA">
        <w:rPr>
          <w:rFonts w:ascii="Arial" w:hAnsi="Arial" w:cs="Arial"/>
        </w:rPr>
        <w:t>QUEEN’S UNIVERSITY BELFAST</w:t>
      </w:r>
    </w:p>
    <w:p w14:paraId="089BBA19" w14:textId="77777777" w:rsidR="00AC3506" w:rsidRPr="005062CA" w:rsidRDefault="00AC3506" w:rsidP="005062CA">
      <w:pPr>
        <w:pStyle w:val="NoSpacing"/>
        <w:jc w:val="center"/>
        <w:rPr>
          <w:rFonts w:ascii="Arial" w:hAnsi="Arial" w:cs="Arial"/>
        </w:rPr>
      </w:pPr>
      <w:r w:rsidRPr="005062CA">
        <w:rPr>
          <w:rFonts w:ascii="Arial" w:hAnsi="Arial" w:cs="Arial"/>
        </w:rPr>
        <w:t>__________________________</w:t>
      </w:r>
    </w:p>
    <w:p w14:paraId="593F071B" w14:textId="77777777" w:rsidR="005062CA" w:rsidRDefault="005062CA" w:rsidP="005062CA">
      <w:pPr>
        <w:pStyle w:val="NoSpacing"/>
        <w:jc w:val="center"/>
        <w:rPr>
          <w:rFonts w:ascii="Arial" w:hAnsi="Arial" w:cs="Arial"/>
          <w:b/>
        </w:rPr>
      </w:pPr>
    </w:p>
    <w:p w14:paraId="62008637" w14:textId="77777777" w:rsidR="00C22408" w:rsidRPr="005062CA" w:rsidRDefault="00AC3506" w:rsidP="005062CA">
      <w:pPr>
        <w:pStyle w:val="NoSpacing"/>
        <w:jc w:val="center"/>
        <w:rPr>
          <w:rFonts w:ascii="Arial" w:hAnsi="Arial" w:cs="Arial"/>
          <w:b/>
        </w:rPr>
      </w:pPr>
      <w:r w:rsidRPr="005062CA">
        <w:rPr>
          <w:rFonts w:ascii="Arial" w:hAnsi="Arial" w:cs="Arial"/>
          <w:b/>
        </w:rPr>
        <w:t>Retirement Policy</w:t>
      </w:r>
    </w:p>
    <w:p w14:paraId="4929E0B8" w14:textId="77777777" w:rsidR="00AC3506" w:rsidRPr="005062CA" w:rsidRDefault="00C22408" w:rsidP="005062CA">
      <w:pPr>
        <w:pStyle w:val="NoSpacing"/>
        <w:jc w:val="center"/>
        <w:rPr>
          <w:rFonts w:ascii="Arial" w:hAnsi="Arial" w:cs="Arial"/>
          <w:b/>
          <w:color w:val="00B050"/>
        </w:rPr>
      </w:pPr>
      <w:r w:rsidRPr="005062CA">
        <w:rPr>
          <w:rFonts w:ascii="Arial" w:hAnsi="Arial" w:cs="Arial"/>
          <w:b/>
        </w:rPr>
        <w:t>(including Flexible Retirement)</w:t>
      </w:r>
    </w:p>
    <w:p w14:paraId="669ECC88" w14:textId="77777777" w:rsidR="006379ED" w:rsidRDefault="00AC3506" w:rsidP="005062CA">
      <w:pPr>
        <w:pStyle w:val="NoSpacing"/>
        <w:jc w:val="center"/>
        <w:rPr>
          <w:rFonts w:ascii="Arial" w:hAnsi="Arial" w:cs="Arial"/>
        </w:rPr>
      </w:pPr>
      <w:r w:rsidRPr="005062CA">
        <w:rPr>
          <w:rFonts w:ascii="Arial" w:hAnsi="Arial" w:cs="Arial"/>
        </w:rPr>
        <w:t>__________________________</w:t>
      </w:r>
    </w:p>
    <w:p w14:paraId="75196780" w14:textId="77777777" w:rsidR="005062CA" w:rsidRPr="005062CA" w:rsidRDefault="005062CA" w:rsidP="005062CA">
      <w:pPr>
        <w:pStyle w:val="NoSpacing"/>
        <w:jc w:val="both"/>
        <w:rPr>
          <w:rFonts w:ascii="Arial" w:hAnsi="Arial" w:cs="Arial"/>
          <w:u w:val="single"/>
        </w:rPr>
      </w:pPr>
    </w:p>
    <w:p w14:paraId="6AA4A17E" w14:textId="77777777" w:rsidR="005062CA" w:rsidRDefault="005062CA" w:rsidP="005062CA">
      <w:pPr>
        <w:pStyle w:val="NoSpacing"/>
        <w:jc w:val="both"/>
        <w:rPr>
          <w:rFonts w:ascii="Arial" w:hAnsi="Arial" w:cs="Arial"/>
          <w:u w:val="single"/>
        </w:rPr>
      </w:pPr>
    </w:p>
    <w:p w14:paraId="48D452B0" w14:textId="77777777" w:rsidR="005062CA" w:rsidRDefault="00624D61" w:rsidP="005062CA">
      <w:pPr>
        <w:pStyle w:val="NoSpacing"/>
        <w:numPr>
          <w:ilvl w:val="0"/>
          <w:numId w:val="17"/>
        </w:numPr>
        <w:ind w:left="709" w:hanging="709"/>
        <w:jc w:val="both"/>
        <w:rPr>
          <w:rFonts w:ascii="Arial" w:hAnsi="Arial" w:cs="Arial"/>
          <w:u w:val="single"/>
        </w:rPr>
      </w:pPr>
      <w:r w:rsidRPr="005062CA">
        <w:rPr>
          <w:rFonts w:ascii="Arial" w:hAnsi="Arial" w:cs="Arial"/>
          <w:u w:val="single"/>
        </w:rPr>
        <w:t>Introduction</w:t>
      </w:r>
    </w:p>
    <w:p w14:paraId="147503B4" w14:textId="77777777" w:rsidR="005062CA" w:rsidRDefault="005062CA" w:rsidP="005062CA">
      <w:pPr>
        <w:pStyle w:val="NoSpacing"/>
        <w:ind w:left="709"/>
        <w:jc w:val="both"/>
        <w:rPr>
          <w:rFonts w:ascii="Arial" w:hAnsi="Arial" w:cs="Arial"/>
          <w:u w:val="single"/>
        </w:rPr>
      </w:pPr>
    </w:p>
    <w:p w14:paraId="681BDB18" w14:textId="77777777" w:rsidR="00624D61" w:rsidRPr="005062CA" w:rsidRDefault="00624D61" w:rsidP="000C3486">
      <w:pPr>
        <w:pStyle w:val="NoSpacing"/>
        <w:ind w:left="709"/>
        <w:jc w:val="both"/>
        <w:rPr>
          <w:rFonts w:ascii="Arial" w:hAnsi="Arial" w:cs="Arial"/>
          <w:u w:val="single"/>
        </w:rPr>
      </w:pPr>
      <w:r w:rsidRPr="005062CA">
        <w:rPr>
          <w:rFonts w:ascii="Arial" w:hAnsi="Arial" w:cs="Arial"/>
        </w:rPr>
        <w:t xml:space="preserve">The purpose of this </w:t>
      </w:r>
      <w:r w:rsidR="006379ED" w:rsidRPr="005062CA">
        <w:rPr>
          <w:rFonts w:ascii="Arial" w:hAnsi="Arial" w:cs="Arial"/>
        </w:rPr>
        <w:t>p</w:t>
      </w:r>
      <w:r w:rsidR="004365BC" w:rsidRPr="005062CA">
        <w:rPr>
          <w:rFonts w:ascii="Arial" w:hAnsi="Arial" w:cs="Arial"/>
        </w:rPr>
        <w:t>olicy</w:t>
      </w:r>
      <w:r w:rsidR="006379ED" w:rsidRPr="005062CA">
        <w:rPr>
          <w:rFonts w:ascii="Arial" w:hAnsi="Arial" w:cs="Arial"/>
        </w:rPr>
        <w:t xml:space="preserve"> and the </w:t>
      </w:r>
      <w:r w:rsidR="004365BC" w:rsidRPr="005062CA">
        <w:rPr>
          <w:rFonts w:ascii="Arial" w:hAnsi="Arial" w:cs="Arial"/>
        </w:rPr>
        <w:t xml:space="preserve">associated </w:t>
      </w:r>
      <w:r w:rsidR="005402EE" w:rsidRPr="005062CA">
        <w:rPr>
          <w:rFonts w:ascii="Arial" w:hAnsi="Arial" w:cs="Arial"/>
        </w:rPr>
        <w:t>procedure</w:t>
      </w:r>
      <w:r w:rsidR="004365BC" w:rsidRPr="005062CA">
        <w:rPr>
          <w:rFonts w:ascii="Arial" w:hAnsi="Arial" w:cs="Arial"/>
        </w:rPr>
        <w:t xml:space="preserve"> is to enable both management and staff</w:t>
      </w:r>
      <w:r w:rsidR="006379ED" w:rsidRPr="005062CA">
        <w:rPr>
          <w:rFonts w:ascii="Arial" w:hAnsi="Arial" w:cs="Arial"/>
        </w:rPr>
        <w:t xml:space="preserve"> </w:t>
      </w:r>
      <w:r w:rsidR="004365BC" w:rsidRPr="005062CA">
        <w:rPr>
          <w:rFonts w:ascii="Arial" w:hAnsi="Arial" w:cs="Arial"/>
        </w:rPr>
        <w:t xml:space="preserve">to effectively plan and </w:t>
      </w:r>
      <w:r w:rsidR="00E23B9E" w:rsidRPr="005062CA">
        <w:rPr>
          <w:rFonts w:ascii="Arial" w:hAnsi="Arial" w:cs="Arial"/>
        </w:rPr>
        <w:t xml:space="preserve">manage </w:t>
      </w:r>
      <w:r w:rsidR="006379ED" w:rsidRPr="005062CA">
        <w:rPr>
          <w:rFonts w:ascii="Arial" w:hAnsi="Arial" w:cs="Arial"/>
        </w:rPr>
        <w:t>retirement</w:t>
      </w:r>
      <w:r w:rsidR="004365BC" w:rsidRPr="005062CA">
        <w:rPr>
          <w:rFonts w:ascii="Arial" w:hAnsi="Arial" w:cs="Arial"/>
        </w:rPr>
        <w:t xml:space="preserve"> and </w:t>
      </w:r>
      <w:r w:rsidR="00E23B9E" w:rsidRPr="005062CA">
        <w:rPr>
          <w:rFonts w:ascii="Arial" w:hAnsi="Arial" w:cs="Arial"/>
        </w:rPr>
        <w:t>succession planning</w:t>
      </w:r>
      <w:r w:rsidR="004365BC" w:rsidRPr="005062CA">
        <w:rPr>
          <w:rFonts w:ascii="Arial" w:hAnsi="Arial" w:cs="Arial"/>
        </w:rPr>
        <w:t>.</w:t>
      </w:r>
      <w:r w:rsidRPr="005062CA">
        <w:rPr>
          <w:rFonts w:ascii="Arial" w:hAnsi="Arial" w:cs="Arial"/>
        </w:rPr>
        <w:t xml:space="preserve">  </w:t>
      </w:r>
    </w:p>
    <w:p w14:paraId="0FB1053C" w14:textId="77777777" w:rsidR="00624D61" w:rsidRPr="005062CA" w:rsidRDefault="00624D61" w:rsidP="005062CA">
      <w:pPr>
        <w:pStyle w:val="NoSpacing"/>
        <w:jc w:val="both"/>
        <w:rPr>
          <w:rFonts w:ascii="Arial" w:hAnsi="Arial" w:cs="Arial"/>
        </w:rPr>
      </w:pPr>
    </w:p>
    <w:p w14:paraId="15227649" w14:textId="77777777" w:rsidR="00FF2C8E" w:rsidRPr="005062CA" w:rsidRDefault="00FF2C8E" w:rsidP="005062CA">
      <w:pPr>
        <w:pStyle w:val="NoSpacing"/>
        <w:jc w:val="both"/>
        <w:rPr>
          <w:rFonts w:ascii="Arial" w:hAnsi="Arial" w:cs="Arial"/>
        </w:rPr>
      </w:pPr>
    </w:p>
    <w:p w14:paraId="66209DCB" w14:textId="77777777" w:rsidR="005062CA" w:rsidRDefault="007D7239" w:rsidP="005062CA">
      <w:pPr>
        <w:pStyle w:val="NoSpacing"/>
        <w:numPr>
          <w:ilvl w:val="0"/>
          <w:numId w:val="17"/>
        </w:numPr>
        <w:ind w:left="709" w:hanging="709"/>
        <w:jc w:val="both"/>
        <w:rPr>
          <w:rFonts w:ascii="Arial" w:hAnsi="Arial" w:cs="Arial"/>
          <w:u w:val="single"/>
        </w:rPr>
      </w:pPr>
      <w:r w:rsidRPr="005062CA">
        <w:rPr>
          <w:rFonts w:ascii="Arial" w:hAnsi="Arial" w:cs="Arial"/>
          <w:u w:val="single"/>
        </w:rPr>
        <w:t>Full Retirement</w:t>
      </w:r>
    </w:p>
    <w:p w14:paraId="0C525555" w14:textId="77777777" w:rsidR="005062CA" w:rsidRDefault="005062CA" w:rsidP="005062CA">
      <w:pPr>
        <w:pStyle w:val="NoSpacing"/>
        <w:ind w:left="709"/>
        <w:jc w:val="both"/>
        <w:rPr>
          <w:rFonts w:ascii="Arial" w:hAnsi="Arial" w:cs="Arial"/>
          <w:u w:val="single"/>
        </w:rPr>
      </w:pPr>
    </w:p>
    <w:p w14:paraId="4DA05686" w14:textId="77777777" w:rsidR="005062CA" w:rsidRPr="005062CA" w:rsidRDefault="00624D61" w:rsidP="005062CA">
      <w:pPr>
        <w:pStyle w:val="NoSpacing"/>
        <w:numPr>
          <w:ilvl w:val="1"/>
          <w:numId w:val="17"/>
        </w:numPr>
        <w:ind w:left="709" w:hanging="709"/>
        <w:jc w:val="both"/>
        <w:rPr>
          <w:rFonts w:ascii="Arial" w:hAnsi="Arial" w:cs="Arial"/>
          <w:u w:val="single"/>
        </w:rPr>
      </w:pPr>
      <w:r w:rsidRPr="005062CA">
        <w:rPr>
          <w:rFonts w:ascii="Arial" w:hAnsi="Arial" w:cs="Arial"/>
        </w:rPr>
        <w:t>From 1 October 2011, under the Employment Equality (Repeal of Retirement Age Provisions) Regulations 2011, the University no longer operates a Default Ret</w:t>
      </w:r>
      <w:r w:rsidR="007D7239" w:rsidRPr="005062CA">
        <w:rPr>
          <w:rFonts w:ascii="Arial" w:hAnsi="Arial" w:cs="Arial"/>
        </w:rPr>
        <w:t>irement Age.</w:t>
      </w:r>
    </w:p>
    <w:p w14:paraId="1B2438CF" w14:textId="77777777" w:rsidR="005062CA" w:rsidRDefault="005062CA" w:rsidP="005062CA">
      <w:pPr>
        <w:pStyle w:val="NoSpacing"/>
        <w:ind w:left="709"/>
        <w:jc w:val="both"/>
        <w:rPr>
          <w:rFonts w:ascii="Arial" w:hAnsi="Arial" w:cs="Arial"/>
          <w:u w:val="single"/>
        </w:rPr>
      </w:pPr>
    </w:p>
    <w:p w14:paraId="57A426C7" w14:textId="1511EA89" w:rsidR="005062CA" w:rsidRDefault="0006287A" w:rsidP="005062CA">
      <w:pPr>
        <w:pStyle w:val="NoSpacing"/>
        <w:numPr>
          <w:ilvl w:val="1"/>
          <w:numId w:val="17"/>
        </w:numPr>
        <w:ind w:left="709" w:hanging="709"/>
        <w:jc w:val="both"/>
        <w:rPr>
          <w:rFonts w:ascii="Arial" w:hAnsi="Arial" w:cs="Arial"/>
          <w:u w:val="single"/>
        </w:rPr>
      </w:pPr>
      <w:r w:rsidRPr="053F557B">
        <w:rPr>
          <w:rFonts w:ascii="Arial" w:hAnsi="Arial" w:cs="Arial"/>
        </w:rPr>
        <w:t xml:space="preserve">To help facilitate workforce planning, it is appropriate that a discussion should take place with an employee at </w:t>
      </w:r>
      <w:r w:rsidR="007D0737" w:rsidRPr="053F557B">
        <w:rPr>
          <w:rFonts w:ascii="Arial" w:hAnsi="Arial" w:cs="Arial"/>
        </w:rPr>
        <w:t xml:space="preserve">a PDR meeting </w:t>
      </w:r>
      <w:r w:rsidRPr="053F557B">
        <w:rPr>
          <w:rFonts w:ascii="Arial" w:hAnsi="Arial" w:cs="Arial"/>
        </w:rPr>
        <w:t xml:space="preserve">regarding where they see themselves in the next few years and how they see their contribution to the University. </w:t>
      </w:r>
      <w:r w:rsidR="009855E0" w:rsidRPr="053F557B">
        <w:rPr>
          <w:rFonts w:ascii="Arial" w:hAnsi="Arial" w:cs="Arial"/>
        </w:rPr>
        <w:t xml:space="preserve"> </w:t>
      </w:r>
      <w:r w:rsidRPr="053F557B">
        <w:rPr>
          <w:rFonts w:ascii="Arial" w:hAnsi="Arial" w:cs="Arial"/>
        </w:rPr>
        <w:t xml:space="preserve">The range of </w:t>
      </w:r>
      <w:r w:rsidR="009855E0" w:rsidRPr="053F557B">
        <w:rPr>
          <w:rFonts w:ascii="Arial" w:hAnsi="Arial" w:cs="Arial"/>
        </w:rPr>
        <w:t>issues covered may be very wide:</w:t>
      </w:r>
      <w:r w:rsidRPr="053F557B">
        <w:rPr>
          <w:rFonts w:ascii="Arial" w:hAnsi="Arial" w:cs="Arial"/>
        </w:rPr>
        <w:t xml:space="preserve"> for some it might be their aspirations for different roles within the University, for others, who may be </w:t>
      </w:r>
      <w:r w:rsidR="00AE661E" w:rsidRPr="053F557B">
        <w:rPr>
          <w:rFonts w:ascii="Arial" w:hAnsi="Arial" w:cs="Arial"/>
        </w:rPr>
        <w:t>considering retirement</w:t>
      </w:r>
      <w:r w:rsidRPr="053F557B">
        <w:rPr>
          <w:rFonts w:ascii="Arial" w:hAnsi="Arial" w:cs="Arial"/>
        </w:rPr>
        <w:t>, it may cover whether they see themselves working in the University in the longer term.</w:t>
      </w:r>
      <w:r w:rsidR="009855E0" w:rsidRPr="053F557B">
        <w:rPr>
          <w:rFonts w:ascii="Arial" w:hAnsi="Arial" w:cs="Arial"/>
        </w:rPr>
        <w:t xml:space="preserve">  As </w:t>
      </w:r>
      <w:r w:rsidRPr="053F557B">
        <w:rPr>
          <w:rFonts w:ascii="Arial" w:hAnsi="Arial" w:cs="Arial"/>
        </w:rPr>
        <w:t>an employer</w:t>
      </w:r>
      <w:r w:rsidR="009855E0" w:rsidRPr="053F557B">
        <w:rPr>
          <w:rFonts w:ascii="Arial" w:hAnsi="Arial" w:cs="Arial"/>
        </w:rPr>
        <w:t>,</w:t>
      </w:r>
      <w:r w:rsidRPr="053F557B">
        <w:rPr>
          <w:rFonts w:ascii="Arial" w:hAnsi="Arial" w:cs="Arial"/>
        </w:rPr>
        <w:t xml:space="preserve"> the University cannot hold staff to what is said as part of this discussion, </w:t>
      </w:r>
      <w:r w:rsidR="656F1612" w:rsidRPr="053F557B">
        <w:rPr>
          <w:rFonts w:ascii="Arial" w:hAnsi="Arial" w:cs="Arial"/>
        </w:rPr>
        <w:t xml:space="preserve">however, </w:t>
      </w:r>
      <w:r w:rsidRPr="053F557B">
        <w:rPr>
          <w:rFonts w:ascii="Arial" w:hAnsi="Arial" w:cs="Arial"/>
        </w:rPr>
        <w:t>it does give the opportunity for managers to explore the longer</w:t>
      </w:r>
      <w:r w:rsidR="009855E0" w:rsidRPr="053F557B">
        <w:rPr>
          <w:rFonts w:ascii="Arial" w:hAnsi="Arial" w:cs="Arial"/>
        </w:rPr>
        <w:t>-</w:t>
      </w:r>
      <w:r w:rsidRPr="053F557B">
        <w:rPr>
          <w:rFonts w:ascii="Arial" w:hAnsi="Arial" w:cs="Arial"/>
        </w:rPr>
        <w:t xml:space="preserve">term aspirations of their employees </w:t>
      </w:r>
      <w:r w:rsidR="00136235" w:rsidRPr="053F557B">
        <w:rPr>
          <w:rFonts w:ascii="Arial" w:hAnsi="Arial" w:cs="Arial"/>
        </w:rPr>
        <w:t>including retirement in the context of</w:t>
      </w:r>
      <w:r w:rsidRPr="053F557B">
        <w:rPr>
          <w:rFonts w:ascii="Arial" w:hAnsi="Arial" w:cs="Arial"/>
        </w:rPr>
        <w:t xml:space="preserve"> succession planning.  </w:t>
      </w:r>
    </w:p>
    <w:p w14:paraId="4F70885E" w14:textId="77777777" w:rsidR="005062CA" w:rsidRPr="005062CA" w:rsidRDefault="005062CA" w:rsidP="00DA252E">
      <w:pPr>
        <w:pStyle w:val="NoSpacing"/>
        <w:ind w:left="709"/>
        <w:jc w:val="center"/>
        <w:rPr>
          <w:rFonts w:ascii="Arial" w:hAnsi="Arial" w:cs="Arial"/>
          <w:u w:val="single"/>
        </w:rPr>
      </w:pPr>
    </w:p>
    <w:p w14:paraId="2B2C6374" w14:textId="6D1FAD30" w:rsidR="00F40A6A" w:rsidRPr="00F40A6A" w:rsidRDefault="00624D61" w:rsidP="00F40A6A">
      <w:pPr>
        <w:pStyle w:val="NoSpacing"/>
        <w:numPr>
          <w:ilvl w:val="1"/>
          <w:numId w:val="17"/>
        </w:numPr>
        <w:ind w:left="709" w:hanging="709"/>
        <w:jc w:val="both"/>
        <w:rPr>
          <w:rFonts w:ascii="Arial" w:hAnsi="Arial" w:cs="Arial"/>
          <w:u w:val="single"/>
        </w:rPr>
      </w:pPr>
      <w:r w:rsidRPr="005062CA">
        <w:rPr>
          <w:rFonts w:ascii="Arial" w:hAnsi="Arial" w:cs="Arial"/>
        </w:rPr>
        <w:t>St</w:t>
      </w:r>
      <w:r w:rsidR="00144D92" w:rsidRPr="005062CA">
        <w:rPr>
          <w:rFonts w:ascii="Arial" w:hAnsi="Arial" w:cs="Arial"/>
        </w:rPr>
        <w:t>aff wishing to retire should</w:t>
      </w:r>
      <w:r w:rsidRPr="005062CA">
        <w:rPr>
          <w:rFonts w:ascii="Arial" w:hAnsi="Arial" w:cs="Arial"/>
        </w:rPr>
        <w:t xml:space="preserve"> do so in accordance with their no</w:t>
      </w:r>
      <w:r w:rsidR="007D7239" w:rsidRPr="005062CA">
        <w:rPr>
          <w:rFonts w:ascii="Arial" w:hAnsi="Arial" w:cs="Arial"/>
        </w:rPr>
        <w:t xml:space="preserve">rmal contractual notice period </w:t>
      </w:r>
      <w:r w:rsidRPr="005062CA">
        <w:rPr>
          <w:rFonts w:ascii="Arial" w:hAnsi="Arial" w:cs="Arial"/>
        </w:rPr>
        <w:t>which</w:t>
      </w:r>
      <w:r w:rsidR="007D7239" w:rsidRPr="005062CA">
        <w:rPr>
          <w:rFonts w:ascii="Arial" w:hAnsi="Arial" w:cs="Arial"/>
        </w:rPr>
        <w:t xml:space="preserve">, </w:t>
      </w:r>
      <w:r w:rsidRPr="005062CA">
        <w:rPr>
          <w:rFonts w:ascii="Arial" w:hAnsi="Arial" w:cs="Arial"/>
        </w:rPr>
        <w:t>de</w:t>
      </w:r>
      <w:r w:rsidR="007D7239" w:rsidRPr="005062CA">
        <w:rPr>
          <w:rFonts w:ascii="Arial" w:hAnsi="Arial" w:cs="Arial"/>
        </w:rPr>
        <w:t>pendent on staff category, will range</w:t>
      </w:r>
      <w:r w:rsidRPr="005062CA">
        <w:rPr>
          <w:rFonts w:ascii="Arial" w:hAnsi="Arial" w:cs="Arial"/>
        </w:rPr>
        <w:t xml:space="preserve"> from one to three months.</w:t>
      </w:r>
      <w:r w:rsidR="00B045DA" w:rsidRPr="005062CA">
        <w:rPr>
          <w:rFonts w:ascii="Arial" w:hAnsi="Arial" w:cs="Arial"/>
        </w:rPr>
        <w:t xml:space="preserve"> </w:t>
      </w:r>
      <w:r w:rsidR="00FF2C8E" w:rsidRPr="005062CA">
        <w:rPr>
          <w:rFonts w:ascii="Arial" w:hAnsi="Arial" w:cs="Arial"/>
        </w:rPr>
        <w:t xml:space="preserve"> </w:t>
      </w:r>
      <w:r w:rsidR="006C7D31" w:rsidRPr="005062CA">
        <w:rPr>
          <w:rFonts w:ascii="Arial" w:hAnsi="Arial" w:cs="Arial"/>
        </w:rPr>
        <w:t>Full</w:t>
      </w:r>
      <w:r w:rsidR="007D7239" w:rsidRPr="005062CA">
        <w:rPr>
          <w:rFonts w:ascii="Arial" w:hAnsi="Arial" w:cs="Arial"/>
        </w:rPr>
        <w:t xml:space="preserve"> details can be found </w:t>
      </w:r>
      <w:hyperlink r:id="rId11" w:history="1">
        <w:r w:rsidR="009855E0" w:rsidRPr="005062CA">
          <w:rPr>
            <w:rStyle w:val="Hyperlink"/>
            <w:rFonts w:ascii="Arial" w:hAnsi="Arial" w:cs="Arial"/>
          </w:rPr>
          <w:t>here</w:t>
        </w:r>
      </w:hyperlink>
      <w:r w:rsidR="009855E0" w:rsidRPr="005062CA">
        <w:rPr>
          <w:rFonts w:ascii="Arial" w:hAnsi="Arial" w:cs="Arial"/>
        </w:rPr>
        <w:t>.</w:t>
      </w:r>
    </w:p>
    <w:p w14:paraId="60F022CB" w14:textId="77777777" w:rsidR="00F40A6A" w:rsidRDefault="00F40A6A" w:rsidP="00F40A6A">
      <w:pPr>
        <w:pStyle w:val="NoSpacing"/>
        <w:jc w:val="both"/>
        <w:rPr>
          <w:rFonts w:ascii="Arial" w:hAnsi="Arial" w:cs="Arial"/>
          <w:u w:val="single"/>
        </w:rPr>
      </w:pPr>
    </w:p>
    <w:p w14:paraId="7773B4C9" w14:textId="77777777" w:rsidR="00F40A6A" w:rsidRPr="00182212" w:rsidRDefault="00F40A6A" w:rsidP="00182212">
      <w:pPr>
        <w:pStyle w:val="NoSpacing"/>
        <w:ind w:firstLine="709"/>
        <w:jc w:val="both"/>
        <w:rPr>
          <w:rFonts w:ascii="Arial" w:hAnsi="Arial" w:cs="Arial"/>
        </w:rPr>
      </w:pPr>
      <w:r w:rsidRPr="005062CA">
        <w:rPr>
          <w:rFonts w:ascii="Arial" w:hAnsi="Arial" w:cs="Arial"/>
        </w:rPr>
        <w:t>A summary is outlined below:</w:t>
      </w:r>
    </w:p>
    <w:p w14:paraId="2CEB8A91" w14:textId="77777777" w:rsidR="00F40A6A" w:rsidRPr="005062CA" w:rsidRDefault="00F40A6A" w:rsidP="00F40A6A">
      <w:pPr>
        <w:pStyle w:val="NoSpacing"/>
        <w:ind w:left="360"/>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631"/>
        <w:gridCol w:w="3543"/>
      </w:tblGrid>
      <w:tr w:rsidR="00F40A6A" w:rsidRPr="005062CA" w14:paraId="76E52198" w14:textId="77777777" w:rsidTr="00BF2C8A">
        <w:trPr>
          <w:trHeight w:val="514"/>
        </w:trPr>
        <w:tc>
          <w:tcPr>
            <w:tcW w:w="1189" w:type="dxa"/>
            <w:vAlign w:val="center"/>
          </w:tcPr>
          <w:p w14:paraId="632FA6C7" w14:textId="77777777" w:rsidR="00F40A6A" w:rsidRPr="005062CA" w:rsidRDefault="00F40A6A" w:rsidP="00BF2C8A">
            <w:pPr>
              <w:pStyle w:val="NoSpacing"/>
              <w:jc w:val="center"/>
              <w:rPr>
                <w:rFonts w:ascii="Arial" w:hAnsi="Arial" w:cs="Arial"/>
                <w:sz w:val="20"/>
                <w:szCs w:val="20"/>
              </w:rPr>
            </w:pPr>
          </w:p>
        </w:tc>
        <w:tc>
          <w:tcPr>
            <w:tcW w:w="3631" w:type="dxa"/>
            <w:vAlign w:val="center"/>
          </w:tcPr>
          <w:p w14:paraId="361E12C9" w14:textId="77777777" w:rsidR="00F40A6A" w:rsidRPr="005062CA" w:rsidRDefault="00F40A6A" w:rsidP="00BF2C8A">
            <w:pPr>
              <w:pStyle w:val="NoSpacing"/>
              <w:jc w:val="center"/>
              <w:rPr>
                <w:rFonts w:ascii="Arial" w:hAnsi="Arial" w:cs="Arial"/>
                <w:sz w:val="20"/>
                <w:szCs w:val="20"/>
              </w:rPr>
            </w:pPr>
            <w:r w:rsidRPr="005062CA">
              <w:rPr>
                <w:rFonts w:ascii="Arial" w:hAnsi="Arial" w:cs="Arial"/>
                <w:sz w:val="20"/>
                <w:szCs w:val="20"/>
                <w:lang w:val="en-US"/>
              </w:rPr>
              <w:t>Notice Requirement from Employee</w:t>
            </w:r>
          </w:p>
        </w:tc>
        <w:tc>
          <w:tcPr>
            <w:tcW w:w="3543" w:type="dxa"/>
            <w:vAlign w:val="center"/>
          </w:tcPr>
          <w:p w14:paraId="3AC3717A"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Notice Requirement from University</w:t>
            </w:r>
          </w:p>
        </w:tc>
      </w:tr>
      <w:tr w:rsidR="00F40A6A" w:rsidRPr="005062CA" w14:paraId="0807BC1A" w14:textId="77777777" w:rsidTr="00BF2C8A">
        <w:trPr>
          <w:trHeight w:val="820"/>
        </w:trPr>
        <w:tc>
          <w:tcPr>
            <w:tcW w:w="1189" w:type="dxa"/>
            <w:vAlign w:val="center"/>
          </w:tcPr>
          <w:p w14:paraId="4F46C0F9"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Academic Research</w:t>
            </w:r>
          </w:p>
        </w:tc>
        <w:tc>
          <w:tcPr>
            <w:tcW w:w="3631" w:type="dxa"/>
            <w:vAlign w:val="center"/>
          </w:tcPr>
          <w:p w14:paraId="6865FAEE"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3 months’ notice ending on:</w:t>
            </w:r>
          </w:p>
          <w:p w14:paraId="2B585A93" w14:textId="77777777" w:rsidR="00F40A6A" w:rsidRPr="005062CA" w:rsidRDefault="00F40A6A" w:rsidP="00BF2C8A">
            <w:pPr>
              <w:pStyle w:val="NoSpacing"/>
              <w:jc w:val="center"/>
              <w:rPr>
                <w:rFonts w:ascii="Arial" w:hAnsi="Arial" w:cs="Arial"/>
                <w:sz w:val="20"/>
                <w:szCs w:val="20"/>
              </w:rPr>
            </w:pPr>
            <w:r w:rsidRPr="005062CA">
              <w:rPr>
                <w:rFonts w:ascii="Arial" w:hAnsi="Arial" w:cs="Arial"/>
                <w:sz w:val="20"/>
                <w:szCs w:val="20"/>
              </w:rPr>
              <w:t>31 January* or 31 July*</w:t>
            </w:r>
          </w:p>
        </w:tc>
        <w:tc>
          <w:tcPr>
            <w:tcW w:w="3543" w:type="dxa"/>
            <w:vAlign w:val="center"/>
          </w:tcPr>
          <w:p w14:paraId="77977245" w14:textId="77777777" w:rsidR="00F40A6A" w:rsidRPr="005062CA" w:rsidRDefault="00F40A6A" w:rsidP="00BF2C8A">
            <w:pPr>
              <w:pStyle w:val="NoSpacing"/>
              <w:jc w:val="center"/>
              <w:rPr>
                <w:rFonts w:ascii="Arial" w:hAnsi="Arial" w:cs="Arial"/>
                <w:sz w:val="20"/>
                <w:szCs w:val="20"/>
              </w:rPr>
            </w:pPr>
            <w:r w:rsidRPr="005062CA">
              <w:rPr>
                <w:rFonts w:ascii="Arial" w:hAnsi="Arial" w:cs="Arial"/>
                <w:sz w:val="20"/>
                <w:szCs w:val="20"/>
                <w:lang w:val="en-US"/>
              </w:rPr>
              <w:t>3 months’ notice</w:t>
            </w:r>
          </w:p>
        </w:tc>
      </w:tr>
      <w:tr w:rsidR="00F40A6A" w:rsidRPr="005062CA" w14:paraId="0AAAB325" w14:textId="77777777" w:rsidTr="00BF2C8A">
        <w:trPr>
          <w:trHeight w:val="846"/>
        </w:trPr>
        <w:tc>
          <w:tcPr>
            <w:tcW w:w="1189" w:type="dxa"/>
            <w:vAlign w:val="center"/>
          </w:tcPr>
          <w:p w14:paraId="2BC7EED0" w14:textId="77777777" w:rsidR="00F40A6A" w:rsidRPr="005062CA" w:rsidRDefault="00F40A6A" w:rsidP="00BF2C8A">
            <w:pPr>
              <w:pStyle w:val="NoSpacing"/>
              <w:jc w:val="center"/>
              <w:rPr>
                <w:rFonts w:ascii="Arial" w:hAnsi="Arial" w:cs="Arial"/>
                <w:sz w:val="20"/>
                <w:szCs w:val="20"/>
              </w:rPr>
            </w:pPr>
            <w:r w:rsidRPr="005062CA">
              <w:rPr>
                <w:rFonts w:ascii="Arial" w:hAnsi="Arial" w:cs="Arial"/>
                <w:sz w:val="20"/>
                <w:szCs w:val="20"/>
              </w:rPr>
              <w:t>Academic Related</w:t>
            </w:r>
          </w:p>
        </w:tc>
        <w:tc>
          <w:tcPr>
            <w:tcW w:w="3631" w:type="dxa"/>
            <w:vAlign w:val="center"/>
          </w:tcPr>
          <w:p w14:paraId="30217256"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3 months’ notice ending on:</w:t>
            </w:r>
          </w:p>
          <w:p w14:paraId="0E2C1FBE"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last day of month</w:t>
            </w:r>
          </w:p>
        </w:tc>
        <w:tc>
          <w:tcPr>
            <w:tcW w:w="3543" w:type="dxa"/>
            <w:vAlign w:val="center"/>
          </w:tcPr>
          <w:p w14:paraId="4DCA6EF9"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3 months’ notice ending on:</w:t>
            </w:r>
          </w:p>
          <w:p w14:paraId="6A103413"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last day of month</w:t>
            </w:r>
          </w:p>
        </w:tc>
      </w:tr>
      <w:tr w:rsidR="00F40A6A" w:rsidRPr="005062CA" w14:paraId="0E1A174C" w14:textId="77777777" w:rsidTr="00BF2C8A">
        <w:trPr>
          <w:trHeight w:val="1116"/>
        </w:trPr>
        <w:tc>
          <w:tcPr>
            <w:tcW w:w="1189" w:type="dxa"/>
            <w:vAlign w:val="center"/>
          </w:tcPr>
          <w:p w14:paraId="51A737AE" w14:textId="77777777" w:rsidR="00F40A6A" w:rsidRPr="005062CA" w:rsidRDefault="00F40A6A" w:rsidP="00BF2C8A">
            <w:pPr>
              <w:pStyle w:val="NoSpacing"/>
              <w:jc w:val="center"/>
              <w:rPr>
                <w:rFonts w:ascii="Arial" w:hAnsi="Arial" w:cs="Arial"/>
                <w:sz w:val="20"/>
                <w:szCs w:val="20"/>
              </w:rPr>
            </w:pPr>
            <w:r w:rsidRPr="005062CA">
              <w:rPr>
                <w:rFonts w:ascii="Arial" w:hAnsi="Arial" w:cs="Arial"/>
                <w:sz w:val="20"/>
                <w:szCs w:val="20"/>
              </w:rPr>
              <w:t>Other Staff</w:t>
            </w:r>
          </w:p>
        </w:tc>
        <w:tc>
          <w:tcPr>
            <w:tcW w:w="3631" w:type="dxa"/>
            <w:vAlign w:val="center"/>
          </w:tcPr>
          <w:p w14:paraId="170FF29E"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Less than 5 years’ service – 1 month</w:t>
            </w:r>
          </w:p>
          <w:p w14:paraId="59DB5A29"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5 - 9 years’ service – 1 to 2 months</w:t>
            </w:r>
          </w:p>
          <w:p w14:paraId="4F1EAAAA"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9+ years – 1 to 3 months</w:t>
            </w:r>
          </w:p>
        </w:tc>
        <w:tc>
          <w:tcPr>
            <w:tcW w:w="3543" w:type="dxa"/>
            <w:vAlign w:val="center"/>
          </w:tcPr>
          <w:p w14:paraId="66861871"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Less than 5 years’ service – 1 month</w:t>
            </w:r>
          </w:p>
          <w:p w14:paraId="41649B57"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5 - 9 years’ service – 2 months</w:t>
            </w:r>
          </w:p>
          <w:p w14:paraId="4BA82ED9" w14:textId="77777777" w:rsidR="00F40A6A" w:rsidRPr="005062CA" w:rsidRDefault="00F40A6A" w:rsidP="00BF2C8A">
            <w:pPr>
              <w:pStyle w:val="NoSpacing"/>
              <w:jc w:val="center"/>
              <w:rPr>
                <w:rFonts w:ascii="Arial" w:hAnsi="Arial" w:cs="Arial"/>
                <w:sz w:val="20"/>
                <w:szCs w:val="20"/>
                <w:lang w:val="en-US"/>
              </w:rPr>
            </w:pPr>
            <w:r w:rsidRPr="005062CA">
              <w:rPr>
                <w:rFonts w:ascii="Arial" w:hAnsi="Arial" w:cs="Arial"/>
                <w:sz w:val="20"/>
                <w:szCs w:val="20"/>
                <w:lang w:val="en-US"/>
              </w:rPr>
              <w:t>9+ years – 3 months</w:t>
            </w:r>
          </w:p>
        </w:tc>
      </w:tr>
    </w:tbl>
    <w:p w14:paraId="19FC77A2" w14:textId="77777777" w:rsidR="00F40A6A" w:rsidRPr="005062CA" w:rsidRDefault="00F40A6A" w:rsidP="00F40A6A">
      <w:pPr>
        <w:pStyle w:val="NoSpacing"/>
        <w:ind w:left="360"/>
        <w:jc w:val="both"/>
        <w:rPr>
          <w:rFonts w:ascii="Arial" w:hAnsi="Arial" w:cs="Arial"/>
          <w:u w:val="single"/>
        </w:rPr>
      </w:pPr>
    </w:p>
    <w:p w14:paraId="05863E19" w14:textId="77777777" w:rsidR="00F40A6A" w:rsidRPr="005062CA" w:rsidRDefault="00F40A6A" w:rsidP="00F40A6A">
      <w:pPr>
        <w:pStyle w:val="NoSpacing"/>
        <w:ind w:left="709"/>
        <w:jc w:val="both"/>
        <w:rPr>
          <w:rFonts w:ascii="Arial" w:hAnsi="Arial" w:cs="Arial"/>
          <w:sz w:val="20"/>
        </w:rPr>
      </w:pPr>
      <w:r w:rsidRPr="005062CA">
        <w:rPr>
          <w:rFonts w:ascii="Arial" w:hAnsi="Arial" w:cs="Arial"/>
          <w:sz w:val="20"/>
        </w:rPr>
        <w:t>*This is considered necessary to enable the University to plan the delivery of teaching and other related activities.</w:t>
      </w:r>
    </w:p>
    <w:p w14:paraId="0A08FA0F" w14:textId="77777777" w:rsidR="00F40A6A" w:rsidRPr="00F40A6A" w:rsidRDefault="00F40A6A" w:rsidP="00F40A6A">
      <w:pPr>
        <w:pStyle w:val="NoSpacing"/>
        <w:ind w:left="709"/>
        <w:jc w:val="both"/>
        <w:rPr>
          <w:rFonts w:ascii="Arial" w:hAnsi="Arial" w:cs="Arial"/>
          <w:u w:val="single"/>
        </w:rPr>
      </w:pPr>
    </w:p>
    <w:p w14:paraId="156DD50A" w14:textId="3857ABCC" w:rsidR="00F40A6A" w:rsidRPr="00F40A6A" w:rsidRDefault="00F40A6A" w:rsidP="00F40A6A">
      <w:pPr>
        <w:pStyle w:val="NoSpacing"/>
        <w:numPr>
          <w:ilvl w:val="1"/>
          <w:numId w:val="17"/>
        </w:numPr>
        <w:ind w:left="709" w:hanging="709"/>
        <w:jc w:val="both"/>
        <w:rPr>
          <w:rFonts w:ascii="Arial" w:hAnsi="Arial" w:cs="Arial"/>
          <w:u w:val="single"/>
        </w:rPr>
      </w:pPr>
      <w:r w:rsidRPr="00F40A6A">
        <w:rPr>
          <w:rFonts w:ascii="Arial" w:hAnsi="Arial" w:cs="Arial"/>
        </w:rPr>
        <w:t xml:space="preserve">Any member of staff who is considering full retirement, and is a member of one of the University Pension Schemes, is strongly advised to consult the pension scheme rules and guidance on the </w:t>
      </w:r>
      <w:hyperlink r:id="rId12" w:history="1">
        <w:r w:rsidRPr="00F40A6A">
          <w:rPr>
            <w:rStyle w:val="Hyperlink"/>
            <w:rFonts w:ascii="Arial" w:hAnsi="Arial" w:cs="Arial"/>
          </w:rPr>
          <w:t>USS website</w:t>
        </w:r>
      </w:hyperlink>
      <w:r w:rsidRPr="00F40A6A">
        <w:rPr>
          <w:rFonts w:ascii="Arial" w:hAnsi="Arial" w:cs="Arial"/>
        </w:rPr>
        <w:t xml:space="preserve"> and </w:t>
      </w:r>
      <w:hyperlink r:id="rId13" w:history="1">
        <w:r w:rsidRPr="000173D7">
          <w:rPr>
            <w:rStyle w:val="Hyperlink"/>
            <w:rFonts w:ascii="Arial" w:hAnsi="Arial" w:cs="Arial"/>
          </w:rPr>
          <w:t xml:space="preserve">RBP </w:t>
        </w:r>
        <w:r w:rsidR="000173D7" w:rsidRPr="000173D7">
          <w:rPr>
            <w:rStyle w:val="Hyperlink"/>
            <w:rFonts w:ascii="Arial" w:hAnsi="Arial" w:cs="Arial"/>
          </w:rPr>
          <w:t>member</w:t>
        </w:r>
        <w:r w:rsidR="000173D7" w:rsidRPr="00BA5624">
          <w:rPr>
            <w:rStyle w:val="Hyperlink"/>
            <w:rFonts w:ascii="Arial" w:hAnsi="Arial" w:cs="Arial"/>
          </w:rPr>
          <w:t xml:space="preserve"> booklet</w:t>
        </w:r>
      </w:hyperlink>
      <w:r w:rsidRPr="00F40A6A">
        <w:rPr>
          <w:rFonts w:ascii="Arial" w:hAnsi="Arial" w:cs="Arial"/>
        </w:rPr>
        <w:t xml:space="preserve"> as early as possible.  Further information can be obtained from the University Pension Office.</w:t>
      </w:r>
    </w:p>
    <w:p w14:paraId="31928DF7" w14:textId="77777777" w:rsidR="00FF2C8E" w:rsidRDefault="00C22408" w:rsidP="005062CA">
      <w:pPr>
        <w:pStyle w:val="NoSpacing"/>
        <w:jc w:val="both"/>
        <w:rPr>
          <w:rFonts w:ascii="Arial" w:hAnsi="Arial" w:cs="Arial"/>
          <w:u w:val="single"/>
        </w:rPr>
      </w:pPr>
      <w:r w:rsidRPr="005062CA">
        <w:rPr>
          <w:rFonts w:ascii="Arial" w:hAnsi="Arial" w:cs="Arial"/>
          <w:u w:val="single"/>
        </w:rPr>
        <w:t xml:space="preserve"> </w:t>
      </w:r>
    </w:p>
    <w:p w14:paraId="5E5D1272" w14:textId="77777777" w:rsidR="00170081" w:rsidRDefault="00170081" w:rsidP="005062CA">
      <w:pPr>
        <w:pStyle w:val="NoSpacing"/>
        <w:jc w:val="both"/>
        <w:rPr>
          <w:rFonts w:ascii="Arial" w:hAnsi="Arial" w:cs="Arial"/>
          <w:u w:val="single"/>
        </w:rPr>
      </w:pPr>
    </w:p>
    <w:p w14:paraId="339997D3" w14:textId="77777777" w:rsidR="00170081" w:rsidRDefault="00170081" w:rsidP="005062CA">
      <w:pPr>
        <w:pStyle w:val="NoSpacing"/>
        <w:jc w:val="both"/>
        <w:rPr>
          <w:rFonts w:ascii="Arial" w:hAnsi="Arial" w:cs="Arial"/>
          <w:u w:val="single"/>
        </w:rPr>
      </w:pPr>
    </w:p>
    <w:p w14:paraId="26624F86" w14:textId="77777777" w:rsidR="00170081" w:rsidRPr="005062CA" w:rsidRDefault="00170081" w:rsidP="005062CA">
      <w:pPr>
        <w:pStyle w:val="NoSpacing"/>
        <w:jc w:val="both"/>
        <w:rPr>
          <w:rFonts w:ascii="Arial" w:hAnsi="Arial" w:cs="Arial"/>
          <w:u w:val="single"/>
        </w:rPr>
      </w:pPr>
    </w:p>
    <w:p w14:paraId="2491814D" w14:textId="77777777" w:rsidR="00F40A6A" w:rsidRDefault="00185BC7" w:rsidP="005062CA">
      <w:pPr>
        <w:pStyle w:val="NoSpacing"/>
        <w:numPr>
          <w:ilvl w:val="0"/>
          <w:numId w:val="17"/>
        </w:numPr>
        <w:ind w:left="709" w:hanging="709"/>
        <w:jc w:val="both"/>
        <w:rPr>
          <w:rFonts w:ascii="Arial" w:hAnsi="Arial" w:cs="Arial"/>
          <w:u w:val="single"/>
        </w:rPr>
      </w:pPr>
      <w:r w:rsidRPr="005062CA">
        <w:rPr>
          <w:rFonts w:ascii="Arial" w:hAnsi="Arial" w:cs="Arial"/>
          <w:u w:val="single"/>
        </w:rPr>
        <w:t>Flexible Retirement</w:t>
      </w:r>
    </w:p>
    <w:p w14:paraId="7D1A3498" w14:textId="77777777" w:rsidR="00F40A6A" w:rsidRDefault="00F40A6A" w:rsidP="00F40A6A">
      <w:pPr>
        <w:pStyle w:val="NoSpacing"/>
        <w:ind w:left="709"/>
        <w:jc w:val="both"/>
        <w:rPr>
          <w:rFonts w:ascii="Arial" w:hAnsi="Arial" w:cs="Arial"/>
          <w:u w:val="single"/>
        </w:rPr>
      </w:pPr>
    </w:p>
    <w:p w14:paraId="7160B250" w14:textId="77777777" w:rsidR="00F40A6A" w:rsidRDefault="00185BC7" w:rsidP="005062CA">
      <w:pPr>
        <w:pStyle w:val="NoSpacing"/>
        <w:numPr>
          <w:ilvl w:val="1"/>
          <w:numId w:val="17"/>
        </w:numPr>
        <w:ind w:left="709" w:hanging="709"/>
        <w:jc w:val="both"/>
        <w:rPr>
          <w:rFonts w:ascii="Arial" w:hAnsi="Arial" w:cs="Arial"/>
          <w:u w:val="single"/>
        </w:rPr>
      </w:pPr>
      <w:r w:rsidRPr="00F40A6A">
        <w:rPr>
          <w:rFonts w:ascii="Arial" w:hAnsi="Arial" w:cs="Arial"/>
        </w:rPr>
        <w:t>The</w:t>
      </w:r>
      <w:r w:rsidR="004E0C6A" w:rsidRPr="00F40A6A">
        <w:rPr>
          <w:rFonts w:ascii="Arial" w:hAnsi="Arial" w:cs="Arial"/>
        </w:rPr>
        <w:t xml:space="preserve"> University is committed to adopting a more </w:t>
      </w:r>
      <w:r w:rsidR="00777B58" w:rsidRPr="00F40A6A">
        <w:rPr>
          <w:rFonts w:ascii="Arial" w:hAnsi="Arial" w:cs="Arial"/>
        </w:rPr>
        <w:t xml:space="preserve">phased </w:t>
      </w:r>
      <w:r w:rsidR="004E0C6A" w:rsidRPr="00F40A6A">
        <w:rPr>
          <w:rFonts w:ascii="Arial" w:hAnsi="Arial" w:cs="Arial"/>
        </w:rPr>
        <w:t xml:space="preserve">approach to retirement and recognises the potential benefits that </w:t>
      </w:r>
      <w:r w:rsidR="00620076" w:rsidRPr="00F40A6A">
        <w:rPr>
          <w:rFonts w:ascii="Arial" w:hAnsi="Arial" w:cs="Arial"/>
        </w:rPr>
        <w:t>it can have</w:t>
      </w:r>
      <w:r w:rsidR="004E0C6A" w:rsidRPr="00F40A6A">
        <w:rPr>
          <w:rFonts w:ascii="Arial" w:hAnsi="Arial" w:cs="Arial"/>
        </w:rPr>
        <w:t xml:space="preserve"> for both </w:t>
      </w:r>
      <w:r w:rsidRPr="00F40A6A">
        <w:rPr>
          <w:rFonts w:ascii="Arial" w:hAnsi="Arial" w:cs="Arial"/>
        </w:rPr>
        <w:t xml:space="preserve">the employer and </w:t>
      </w:r>
      <w:r w:rsidR="004E0C6A" w:rsidRPr="00F40A6A">
        <w:rPr>
          <w:rFonts w:ascii="Arial" w:hAnsi="Arial" w:cs="Arial"/>
        </w:rPr>
        <w:t>employees</w:t>
      </w:r>
      <w:r w:rsidRPr="00F40A6A">
        <w:rPr>
          <w:rFonts w:ascii="Arial" w:hAnsi="Arial" w:cs="Arial"/>
        </w:rPr>
        <w:t xml:space="preserve"> – this is commonly referred to as flexible retirement</w:t>
      </w:r>
      <w:r w:rsidR="00E7182C" w:rsidRPr="00F40A6A">
        <w:rPr>
          <w:rFonts w:ascii="Arial" w:hAnsi="Arial" w:cs="Arial"/>
        </w:rPr>
        <w:t xml:space="preserve"> (s</w:t>
      </w:r>
      <w:r w:rsidR="000F0D22" w:rsidRPr="00F40A6A">
        <w:rPr>
          <w:rFonts w:ascii="Arial" w:hAnsi="Arial" w:cs="Arial"/>
        </w:rPr>
        <w:t xml:space="preserve">ee </w:t>
      </w:r>
      <w:hyperlink w:anchor="Appendix_1" w:history="1">
        <w:r w:rsidR="000F0D22" w:rsidRPr="00F40A6A">
          <w:rPr>
            <w:rStyle w:val="Hyperlink"/>
            <w:rFonts w:ascii="Arial" w:hAnsi="Arial" w:cs="Arial"/>
          </w:rPr>
          <w:t>Append</w:t>
        </w:r>
        <w:r w:rsidR="000F0D22" w:rsidRPr="00F40A6A">
          <w:rPr>
            <w:rStyle w:val="Hyperlink"/>
            <w:rFonts w:ascii="Arial" w:hAnsi="Arial" w:cs="Arial"/>
          </w:rPr>
          <w:t>i</w:t>
        </w:r>
        <w:r w:rsidR="000F0D22" w:rsidRPr="00F40A6A">
          <w:rPr>
            <w:rStyle w:val="Hyperlink"/>
            <w:rFonts w:ascii="Arial" w:hAnsi="Arial" w:cs="Arial"/>
          </w:rPr>
          <w:t>x 1</w:t>
        </w:r>
      </w:hyperlink>
      <w:r w:rsidR="000F0D22" w:rsidRPr="00F40A6A">
        <w:rPr>
          <w:rFonts w:ascii="Arial" w:hAnsi="Arial" w:cs="Arial"/>
        </w:rPr>
        <w:t>)</w:t>
      </w:r>
      <w:r w:rsidRPr="00F40A6A">
        <w:rPr>
          <w:rFonts w:ascii="Arial" w:hAnsi="Arial" w:cs="Arial"/>
        </w:rPr>
        <w:t>.</w:t>
      </w:r>
    </w:p>
    <w:p w14:paraId="25A59416" w14:textId="77777777" w:rsidR="00F40A6A" w:rsidRDefault="00F40A6A" w:rsidP="00F40A6A">
      <w:pPr>
        <w:pStyle w:val="NoSpacing"/>
        <w:ind w:left="709"/>
        <w:jc w:val="both"/>
        <w:rPr>
          <w:rFonts w:ascii="Arial" w:hAnsi="Arial" w:cs="Arial"/>
          <w:u w:val="single"/>
        </w:rPr>
      </w:pPr>
    </w:p>
    <w:p w14:paraId="5C2ECE8E" w14:textId="77777777" w:rsidR="00F40A6A" w:rsidRDefault="0067458F" w:rsidP="00F40A6A">
      <w:pPr>
        <w:pStyle w:val="NoSpacing"/>
        <w:numPr>
          <w:ilvl w:val="1"/>
          <w:numId w:val="17"/>
        </w:numPr>
        <w:ind w:left="709" w:hanging="709"/>
        <w:jc w:val="both"/>
        <w:rPr>
          <w:rFonts w:ascii="Arial" w:hAnsi="Arial" w:cs="Arial"/>
          <w:u w:val="single"/>
        </w:rPr>
      </w:pPr>
      <w:r w:rsidRPr="00F40A6A">
        <w:rPr>
          <w:rFonts w:ascii="Arial" w:hAnsi="Arial" w:cs="Arial"/>
        </w:rPr>
        <w:t>Employee Benefits</w:t>
      </w:r>
    </w:p>
    <w:p w14:paraId="0AB71121" w14:textId="77777777" w:rsidR="00F40A6A" w:rsidRDefault="00F40A6A" w:rsidP="00F40A6A">
      <w:pPr>
        <w:pStyle w:val="NoSpacing"/>
        <w:jc w:val="both"/>
        <w:rPr>
          <w:rFonts w:ascii="Arial" w:hAnsi="Arial" w:cs="Arial"/>
        </w:rPr>
      </w:pPr>
    </w:p>
    <w:p w14:paraId="2C18D5EA" w14:textId="77777777" w:rsidR="00F40A6A" w:rsidRDefault="0067458F" w:rsidP="00F40A6A">
      <w:pPr>
        <w:pStyle w:val="NoSpacing"/>
        <w:ind w:left="709"/>
        <w:jc w:val="both"/>
        <w:rPr>
          <w:rFonts w:ascii="Arial" w:hAnsi="Arial" w:cs="Arial"/>
        </w:rPr>
      </w:pPr>
      <w:r w:rsidRPr="00F40A6A">
        <w:rPr>
          <w:rFonts w:ascii="Arial" w:hAnsi="Arial" w:cs="Arial"/>
        </w:rPr>
        <w:t xml:space="preserve">Many employees, currently move from working full-time to full retirement, which is a significant life change. Working flexibly up to retirement can allow employees a more gradual transition from full time work to retirement.  Potential benefits of flexible retirement for employees include: </w:t>
      </w:r>
    </w:p>
    <w:p w14:paraId="7323AE46" w14:textId="77777777" w:rsidR="00F40A6A" w:rsidRDefault="00F40A6A" w:rsidP="00F40A6A">
      <w:pPr>
        <w:pStyle w:val="NoSpacing"/>
        <w:numPr>
          <w:ilvl w:val="0"/>
          <w:numId w:val="19"/>
        </w:numPr>
        <w:ind w:left="1560" w:hanging="426"/>
        <w:jc w:val="both"/>
        <w:rPr>
          <w:rFonts w:ascii="Arial" w:hAnsi="Arial" w:cs="Arial"/>
        </w:rPr>
      </w:pPr>
      <w:r w:rsidRPr="005062CA">
        <w:rPr>
          <w:rFonts w:ascii="Arial" w:hAnsi="Arial" w:cs="Arial"/>
        </w:rPr>
        <w:t xml:space="preserve">the passing on of skills and knowledge to other employees from experienced </w:t>
      </w:r>
      <w:proofErr w:type="gramStart"/>
      <w:r w:rsidRPr="005062CA">
        <w:rPr>
          <w:rFonts w:ascii="Arial" w:hAnsi="Arial" w:cs="Arial"/>
        </w:rPr>
        <w:t>staff;</w:t>
      </w:r>
      <w:proofErr w:type="gramEnd"/>
    </w:p>
    <w:p w14:paraId="008CB5FA" w14:textId="77777777" w:rsidR="00F40A6A" w:rsidRDefault="00F40A6A" w:rsidP="00F40A6A">
      <w:pPr>
        <w:pStyle w:val="NoSpacing"/>
        <w:numPr>
          <w:ilvl w:val="0"/>
          <w:numId w:val="19"/>
        </w:numPr>
        <w:ind w:left="1560" w:hanging="426"/>
        <w:jc w:val="both"/>
        <w:rPr>
          <w:rFonts w:ascii="Arial" w:hAnsi="Arial" w:cs="Arial"/>
        </w:rPr>
      </w:pPr>
      <w:r w:rsidRPr="005062CA">
        <w:rPr>
          <w:rFonts w:ascii="Arial" w:hAnsi="Arial" w:cs="Arial"/>
        </w:rPr>
        <w:t xml:space="preserve">providing a development opportunity to other employees as colleagues reduce their hours or responsibility </w:t>
      </w:r>
      <w:proofErr w:type="gramStart"/>
      <w:r w:rsidRPr="005062CA">
        <w:rPr>
          <w:rFonts w:ascii="Arial" w:hAnsi="Arial" w:cs="Arial"/>
        </w:rPr>
        <w:t>level;</w:t>
      </w:r>
      <w:proofErr w:type="gramEnd"/>
      <w:r w:rsidRPr="005062CA">
        <w:rPr>
          <w:rFonts w:ascii="Arial" w:hAnsi="Arial" w:cs="Arial"/>
        </w:rPr>
        <w:t xml:space="preserve"> </w:t>
      </w:r>
    </w:p>
    <w:p w14:paraId="4B5AA0C1" w14:textId="77777777" w:rsidR="00F40A6A" w:rsidRDefault="00F40A6A" w:rsidP="00F40A6A">
      <w:pPr>
        <w:pStyle w:val="NoSpacing"/>
        <w:numPr>
          <w:ilvl w:val="0"/>
          <w:numId w:val="19"/>
        </w:numPr>
        <w:ind w:left="1560" w:hanging="426"/>
        <w:jc w:val="both"/>
        <w:rPr>
          <w:rFonts w:ascii="Arial" w:hAnsi="Arial" w:cs="Arial"/>
        </w:rPr>
      </w:pPr>
      <w:r w:rsidRPr="005062CA">
        <w:rPr>
          <w:rFonts w:ascii="Arial" w:hAnsi="Arial" w:cs="Arial"/>
        </w:rPr>
        <w:t xml:space="preserve">enabling an employee to strike an effective work life </w:t>
      </w:r>
      <w:proofErr w:type="gramStart"/>
      <w:r w:rsidRPr="005062CA">
        <w:rPr>
          <w:rFonts w:ascii="Arial" w:hAnsi="Arial" w:cs="Arial"/>
        </w:rPr>
        <w:t>balance;</w:t>
      </w:r>
      <w:proofErr w:type="gramEnd"/>
    </w:p>
    <w:p w14:paraId="1F46BED1" w14:textId="77777777" w:rsidR="00F40A6A" w:rsidRPr="00F40A6A" w:rsidRDefault="00F40A6A" w:rsidP="00F40A6A">
      <w:pPr>
        <w:pStyle w:val="NoSpacing"/>
        <w:numPr>
          <w:ilvl w:val="0"/>
          <w:numId w:val="19"/>
        </w:numPr>
        <w:ind w:left="1560" w:hanging="426"/>
        <w:jc w:val="both"/>
        <w:rPr>
          <w:rFonts w:ascii="Arial" w:hAnsi="Arial" w:cs="Arial"/>
        </w:rPr>
      </w:pPr>
      <w:r w:rsidRPr="00F40A6A">
        <w:rPr>
          <w:rFonts w:ascii="Arial" w:hAnsi="Arial" w:cs="Arial"/>
        </w:rPr>
        <w:t>to plan a phased move into retirement</w:t>
      </w:r>
    </w:p>
    <w:p w14:paraId="0EC8B329" w14:textId="24120C10" w:rsidR="00F40A6A" w:rsidRDefault="00F40A6A" w:rsidP="00F40A6A">
      <w:pPr>
        <w:pStyle w:val="NoSpacing"/>
        <w:jc w:val="both"/>
        <w:rPr>
          <w:rFonts w:ascii="Arial" w:hAnsi="Arial" w:cs="Arial"/>
        </w:rPr>
      </w:pPr>
      <w:r>
        <w:rPr>
          <w:rFonts w:ascii="Arial" w:hAnsi="Arial" w:cs="Arial"/>
        </w:rPr>
        <w:tab/>
      </w:r>
    </w:p>
    <w:p w14:paraId="448DE8F6" w14:textId="77777777" w:rsidR="00F40A6A" w:rsidRPr="005062CA" w:rsidRDefault="00F40A6A" w:rsidP="00F40A6A">
      <w:pPr>
        <w:pStyle w:val="NoSpacing"/>
        <w:jc w:val="both"/>
        <w:rPr>
          <w:rFonts w:ascii="Arial" w:hAnsi="Arial" w:cs="Arial"/>
          <w:u w:val="single"/>
        </w:rPr>
      </w:pPr>
      <w:r w:rsidRPr="005062CA">
        <w:rPr>
          <w:rFonts w:ascii="Arial" w:hAnsi="Arial" w:cs="Arial"/>
        </w:rPr>
        <w:t>3.3</w:t>
      </w:r>
      <w:r w:rsidRPr="005062CA">
        <w:rPr>
          <w:rFonts w:ascii="Arial" w:hAnsi="Arial" w:cs="Arial"/>
        </w:rPr>
        <w:tab/>
        <w:t>Employer Benefits</w:t>
      </w:r>
    </w:p>
    <w:p w14:paraId="132F00A2" w14:textId="77777777" w:rsidR="00F40A6A" w:rsidRPr="005062CA" w:rsidRDefault="00F40A6A" w:rsidP="00F40A6A">
      <w:pPr>
        <w:pStyle w:val="NoSpacing"/>
        <w:jc w:val="both"/>
        <w:rPr>
          <w:rFonts w:ascii="Arial" w:hAnsi="Arial" w:cs="Arial"/>
        </w:rPr>
      </w:pPr>
    </w:p>
    <w:p w14:paraId="0D380379" w14:textId="6BE6C4F4" w:rsidR="00F40A6A" w:rsidRDefault="00F40A6A" w:rsidP="00F40A6A">
      <w:pPr>
        <w:pStyle w:val="NoSpacing"/>
        <w:numPr>
          <w:ilvl w:val="0"/>
          <w:numId w:val="20"/>
        </w:numPr>
        <w:jc w:val="both"/>
        <w:rPr>
          <w:rFonts w:ascii="Arial" w:hAnsi="Arial" w:cs="Arial"/>
        </w:rPr>
      </w:pPr>
      <w:r w:rsidRPr="005062CA">
        <w:rPr>
          <w:rFonts w:ascii="Arial" w:hAnsi="Arial" w:cs="Arial"/>
        </w:rPr>
        <w:t xml:space="preserve">It helps the University facilitate workforce planning and </w:t>
      </w:r>
      <w:r w:rsidR="00301BF8">
        <w:rPr>
          <w:rFonts w:ascii="Arial" w:hAnsi="Arial" w:cs="Arial"/>
        </w:rPr>
        <w:t>proactive</w:t>
      </w:r>
      <w:r w:rsidR="00327A47" w:rsidRPr="005062CA">
        <w:rPr>
          <w:rFonts w:ascii="Arial" w:hAnsi="Arial" w:cs="Arial"/>
        </w:rPr>
        <w:t xml:space="preserve"> </w:t>
      </w:r>
      <w:r w:rsidRPr="005062CA">
        <w:rPr>
          <w:rFonts w:ascii="Arial" w:hAnsi="Arial" w:cs="Arial"/>
        </w:rPr>
        <w:t xml:space="preserve">recruitment into key </w:t>
      </w:r>
      <w:proofErr w:type="gramStart"/>
      <w:r w:rsidRPr="005062CA">
        <w:rPr>
          <w:rFonts w:ascii="Arial" w:hAnsi="Arial" w:cs="Arial"/>
        </w:rPr>
        <w:t>positions;</w:t>
      </w:r>
      <w:proofErr w:type="gramEnd"/>
    </w:p>
    <w:p w14:paraId="00D2937E" w14:textId="77777777" w:rsidR="00F40A6A" w:rsidRDefault="00F40A6A" w:rsidP="00F40A6A">
      <w:pPr>
        <w:pStyle w:val="NoSpacing"/>
        <w:numPr>
          <w:ilvl w:val="0"/>
          <w:numId w:val="20"/>
        </w:numPr>
        <w:jc w:val="both"/>
        <w:rPr>
          <w:rFonts w:ascii="Arial" w:hAnsi="Arial" w:cs="Arial"/>
        </w:rPr>
      </w:pPr>
      <w:r w:rsidRPr="005062CA">
        <w:rPr>
          <w:rFonts w:ascii="Arial" w:hAnsi="Arial" w:cs="Arial"/>
        </w:rPr>
        <w:t xml:space="preserve">The retention of skills and experience of employees which otherwise may be lost helping prevent knowledge </w:t>
      </w:r>
      <w:proofErr w:type="gramStart"/>
      <w:r w:rsidRPr="005062CA">
        <w:rPr>
          <w:rFonts w:ascii="Arial" w:hAnsi="Arial" w:cs="Arial"/>
        </w:rPr>
        <w:t>gaps;</w:t>
      </w:r>
      <w:proofErr w:type="gramEnd"/>
      <w:r w:rsidRPr="005062CA">
        <w:rPr>
          <w:rFonts w:ascii="Arial" w:hAnsi="Arial" w:cs="Arial"/>
        </w:rPr>
        <w:t xml:space="preserve"> </w:t>
      </w:r>
    </w:p>
    <w:p w14:paraId="6DE61C4B" w14:textId="77777777" w:rsidR="00F40A6A" w:rsidRDefault="00F40A6A" w:rsidP="00F40A6A">
      <w:pPr>
        <w:pStyle w:val="NoSpacing"/>
        <w:numPr>
          <w:ilvl w:val="0"/>
          <w:numId w:val="20"/>
        </w:numPr>
        <w:jc w:val="both"/>
        <w:rPr>
          <w:rFonts w:ascii="Arial" w:hAnsi="Arial" w:cs="Arial"/>
        </w:rPr>
      </w:pPr>
      <w:r w:rsidRPr="005062CA">
        <w:rPr>
          <w:rFonts w:ascii="Arial" w:hAnsi="Arial" w:cs="Arial"/>
        </w:rPr>
        <w:t xml:space="preserve">Reducing capacity without some of the disadvantages associated with full </w:t>
      </w:r>
      <w:proofErr w:type="gramStart"/>
      <w:r w:rsidRPr="005062CA">
        <w:rPr>
          <w:rFonts w:ascii="Arial" w:hAnsi="Arial" w:cs="Arial"/>
        </w:rPr>
        <w:t>retirement;</w:t>
      </w:r>
      <w:proofErr w:type="gramEnd"/>
      <w:r w:rsidRPr="005062CA">
        <w:rPr>
          <w:rFonts w:ascii="Arial" w:hAnsi="Arial" w:cs="Arial"/>
        </w:rPr>
        <w:t xml:space="preserve"> </w:t>
      </w:r>
    </w:p>
    <w:p w14:paraId="18EF897B" w14:textId="77777777" w:rsidR="00F40A6A" w:rsidRDefault="00F40A6A" w:rsidP="00F40A6A">
      <w:pPr>
        <w:pStyle w:val="NoSpacing"/>
        <w:numPr>
          <w:ilvl w:val="0"/>
          <w:numId w:val="20"/>
        </w:numPr>
        <w:jc w:val="both"/>
        <w:rPr>
          <w:rFonts w:ascii="Arial" w:hAnsi="Arial" w:cs="Arial"/>
        </w:rPr>
      </w:pPr>
      <w:r w:rsidRPr="005062CA">
        <w:rPr>
          <w:rFonts w:ascii="Arial" w:hAnsi="Arial" w:cs="Arial"/>
        </w:rPr>
        <w:t xml:space="preserve">It may assist in </w:t>
      </w:r>
      <w:proofErr w:type="gramStart"/>
      <w:r w:rsidRPr="005062CA">
        <w:rPr>
          <w:rFonts w:ascii="Arial" w:hAnsi="Arial" w:cs="Arial"/>
        </w:rPr>
        <w:t>restructuring;</w:t>
      </w:r>
      <w:proofErr w:type="gramEnd"/>
    </w:p>
    <w:p w14:paraId="3A54E2A8" w14:textId="77777777" w:rsidR="00F40A6A" w:rsidRPr="005062CA" w:rsidRDefault="00F40A6A" w:rsidP="00F40A6A">
      <w:pPr>
        <w:pStyle w:val="NoSpacing"/>
        <w:numPr>
          <w:ilvl w:val="0"/>
          <w:numId w:val="20"/>
        </w:numPr>
        <w:jc w:val="both"/>
        <w:rPr>
          <w:rFonts w:ascii="Arial" w:hAnsi="Arial" w:cs="Arial"/>
        </w:rPr>
      </w:pPr>
      <w:r w:rsidRPr="005062CA">
        <w:rPr>
          <w:rFonts w:ascii="Arial" w:hAnsi="Arial" w:cs="Arial"/>
        </w:rPr>
        <w:t>It may assist in achieving salary savings within a School/Directorate.</w:t>
      </w:r>
    </w:p>
    <w:p w14:paraId="65882CEF" w14:textId="77777777" w:rsidR="00C870E1" w:rsidRPr="005062CA" w:rsidRDefault="00C870E1" w:rsidP="005062CA">
      <w:pPr>
        <w:pStyle w:val="NoSpacing"/>
        <w:jc w:val="both"/>
        <w:rPr>
          <w:rFonts w:ascii="Arial" w:hAnsi="Arial" w:cs="Arial"/>
        </w:rPr>
      </w:pPr>
    </w:p>
    <w:p w14:paraId="3430A7DD" w14:textId="77777777" w:rsidR="00FF2C8E" w:rsidRPr="005062CA" w:rsidRDefault="00FF2C8E" w:rsidP="005062CA">
      <w:pPr>
        <w:pStyle w:val="NoSpacing"/>
        <w:jc w:val="both"/>
        <w:rPr>
          <w:rFonts w:ascii="Arial" w:hAnsi="Arial" w:cs="Arial"/>
        </w:rPr>
      </w:pPr>
    </w:p>
    <w:p w14:paraId="49A4975C" w14:textId="2F815872" w:rsidR="00AB7068" w:rsidRDefault="00C80AC6" w:rsidP="005062CA">
      <w:pPr>
        <w:pStyle w:val="NoSpacing"/>
        <w:numPr>
          <w:ilvl w:val="0"/>
          <w:numId w:val="17"/>
        </w:numPr>
        <w:ind w:left="709" w:hanging="709"/>
        <w:jc w:val="both"/>
        <w:rPr>
          <w:rFonts w:ascii="Arial" w:hAnsi="Arial" w:cs="Arial"/>
          <w:u w:val="single"/>
        </w:rPr>
      </w:pPr>
      <w:r w:rsidRPr="005062CA">
        <w:rPr>
          <w:rFonts w:ascii="Arial" w:hAnsi="Arial" w:cs="Arial"/>
          <w:u w:val="single"/>
        </w:rPr>
        <w:t>Flexible Retirement Proc</w:t>
      </w:r>
      <w:r w:rsidR="000E42A5">
        <w:rPr>
          <w:rFonts w:ascii="Arial" w:hAnsi="Arial" w:cs="Arial"/>
          <w:u w:val="single"/>
        </w:rPr>
        <w:t>edure</w:t>
      </w:r>
    </w:p>
    <w:p w14:paraId="4A4F889A" w14:textId="77777777" w:rsidR="00AB7068" w:rsidRDefault="00AB7068" w:rsidP="00AB7068">
      <w:pPr>
        <w:pStyle w:val="NoSpacing"/>
        <w:ind w:left="709"/>
        <w:jc w:val="both"/>
        <w:rPr>
          <w:rFonts w:ascii="Arial" w:hAnsi="Arial" w:cs="Arial"/>
          <w:u w:val="single"/>
        </w:rPr>
      </w:pPr>
    </w:p>
    <w:p w14:paraId="6838502A" w14:textId="646699AC" w:rsidR="00AB7068" w:rsidRDefault="00C80AC6" w:rsidP="005062CA">
      <w:pPr>
        <w:pStyle w:val="NoSpacing"/>
        <w:numPr>
          <w:ilvl w:val="1"/>
          <w:numId w:val="17"/>
        </w:numPr>
        <w:ind w:left="709" w:hanging="709"/>
        <w:jc w:val="both"/>
        <w:rPr>
          <w:rFonts w:ascii="Arial" w:hAnsi="Arial" w:cs="Arial"/>
          <w:u w:val="single"/>
        </w:rPr>
      </w:pPr>
      <w:r w:rsidRPr="00AB7068">
        <w:rPr>
          <w:rFonts w:ascii="Arial" w:hAnsi="Arial" w:cs="Arial"/>
        </w:rPr>
        <w:t xml:space="preserve">In facilitating flexible retirement, the University will very much build on developments within and </w:t>
      </w:r>
      <w:r w:rsidR="00E7182C" w:rsidRPr="00AB7068">
        <w:rPr>
          <w:rFonts w:ascii="Arial" w:hAnsi="Arial" w:cs="Arial"/>
        </w:rPr>
        <w:t>outside</w:t>
      </w:r>
      <w:r w:rsidRPr="00AB7068">
        <w:rPr>
          <w:rFonts w:ascii="Arial" w:hAnsi="Arial" w:cs="Arial"/>
        </w:rPr>
        <w:t xml:space="preserve"> the sector.  </w:t>
      </w:r>
      <w:r w:rsidR="00777B58" w:rsidRPr="00AB7068">
        <w:rPr>
          <w:rFonts w:ascii="Arial" w:hAnsi="Arial" w:cs="Arial"/>
        </w:rPr>
        <w:t>Under this proce</w:t>
      </w:r>
      <w:r w:rsidR="000E42A5">
        <w:rPr>
          <w:rFonts w:ascii="Arial" w:hAnsi="Arial" w:cs="Arial"/>
        </w:rPr>
        <w:t>dure</w:t>
      </w:r>
      <w:r w:rsidRPr="00AB7068">
        <w:rPr>
          <w:rFonts w:ascii="Arial" w:hAnsi="Arial" w:cs="Arial"/>
        </w:rPr>
        <w:t>, employees may reduce their working hours whilst drawing some of their accrued pension benefits.</w:t>
      </w:r>
    </w:p>
    <w:p w14:paraId="53683B64" w14:textId="77777777" w:rsidR="00AB7068" w:rsidRDefault="00AB7068" w:rsidP="00AB7068">
      <w:pPr>
        <w:pStyle w:val="NoSpacing"/>
        <w:ind w:left="709"/>
        <w:jc w:val="both"/>
        <w:rPr>
          <w:rFonts w:ascii="Arial" w:hAnsi="Arial" w:cs="Arial"/>
          <w:u w:val="single"/>
        </w:rPr>
      </w:pPr>
    </w:p>
    <w:p w14:paraId="60BB46E4" w14:textId="77777777" w:rsidR="00AB7068" w:rsidRDefault="00C80AC6" w:rsidP="005062CA">
      <w:pPr>
        <w:pStyle w:val="NoSpacing"/>
        <w:numPr>
          <w:ilvl w:val="1"/>
          <w:numId w:val="17"/>
        </w:numPr>
        <w:ind w:left="709" w:hanging="709"/>
        <w:jc w:val="both"/>
        <w:rPr>
          <w:rFonts w:ascii="Arial" w:hAnsi="Arial" w:cs="Arial"/>
          <w:u w:val="single"/>
        </w:rPr>
      </w:pPr>
      <w:r w:rsidRPr="00AB7068">
        <w:rPr>
          <w:rFonts w:ascii="Arial" w:hAnsi="Arial" w:cs="Arial"/>
        </w:rPr>
        <w:t xml:space="preserve">The detailed procedure to arrange </w:t>
      </w:r>
      <w:r w:rsidR="0067458F" w:rsidRPr="00AB7068">
        <w:rPr>
          <w:rFonts w:ascii="Arial" w:hAnsi="Arial" w:cs="Arial"/>
        </w:rPr>
        <w:t>and support flexible retirement</w:t>
      </w:r>
      <w:r w:rsidRPr="00AB7068">
        <w:rPr>
          <w:rFonts w:ascii="Arial" w:hAnsi="Arial" w:cs="Arial"/>
        </w:rPr>
        <w:t xml:space="preserve"> is set out in </w:t>
      </w:r>
      <w:hyperlink w:anchor="Appendix_1" w:history="1">
        <w:r w:rsidRPr="00AB7068">
          <w:rPr>
            <w:rStyle w:val="Hyperlink"/>
            <w:rFonts w:ascii="Arial" w:hAnsi="Arial" w:cs="Arial"/>
          </w:rPr>
          <w:t xml:space="preserve">Appendix </w:t>
        </w:r>
        <w:r w:rsidR="00CF47BA" w:rsidRPr="00AB7068">
          <w:rPr>
            <w:rStyle w:val="Hyperlink"/>
            <w:rFonts w:ascii="Arial" w:hAnsi="Arial" w:cs="Arial"/>
          </w:rPr>
          <w:t>1</w:t>
        </w:r>
      </w:hyperlink>
      <w:r w:rsidRPr="00AB7068">
        <w:rPr>
          <w:rFonts w:ascii="Arial" w:hAnsi="Arial" w:cs="Arial"/>
        </w:rPr>
        <w:t xml:space="preserve">.  </w:t>
      </w:r>
    </w:p>
    <w:p w14:paraId="0B9B7152" w14:textId="77777777" w:rsidR="00AB7068" w:rsidRPr="00AB7068" w:rsidRDefault="00AB7068" w:rsidP="00AB7068">
      <w:pPr>
        <w:pStyle w:val="NoSpacing"/>
        <w:ind w:left="709"/>
        <w:jc w:val="both"/>
        <w:rPr>
          <w:rFonts w:ascii="Arial" w:hAnsi="Arial" w:cs="Arial"/>
          <w:u w:val="single"/>
        </w:rPr>
      </w:pPr>
    </w:p>
    <w:p w14:paraId="4D5F6D4A" w14:textId="45289F95" w:rsidR="00AB7068" w:rsidRPr="000E42A5" w:rsidRDefault="000E42A5" w:rsidP="000E42A5">
      <w:pPr>
        <w:pStyle w:val="NoSpacing"/>
        <w:numPr>
          <w:ilvl w:val="1"/>
          <w:numId w:val="17"/>
        </w:numPr>
        <w:ind w:left="709" w:hanging="709"/>
        <w:jc w:val="both"/>
        <w:rPr>
          <w:rFonts w:ascii="Arial" w:hAnsi="Arial" w:cs="Arial"/>
          <w:u w:val="single"/>
        </w:rPr>
      </w:pPr>
      <w:r>
        <w:rPr>
          <w:rFonts w:ascii="Arial" w:hAnsi="Arial" w:cs="Arial"/>
        </w:rPr>
        <w:t>Members of USS Ltd</w:t>
      </w:r>
      <w:r w:rsidRPr="000E42A5">
        <w:rPr>
          <w:rFonts w:ascii="Arial" w:hAnsi="Arial" w:cs="Arial"/>
        </w:rPr>
        <w:t>:</w:t>
      </w:r>
      <w:r>
        <w:rPr>
          <w:rFonts w:ascii="Arial" w:hAnsi="Arial" w:cs="Arial"/>
        </w:rPr>
        <w:t xml:space="preserve"> </w:t>
      </w:r>
      <w:r w:rsidR="000F0D22" w:rsidRPr="000E42A5">
        <w:rPr>
          <w:rFonts w:ascii="Arial" w:hAnsi="Arial" w:cs="Arial"/>
        </w:rPr>
        <w:t>USS</w:t>
      </w:r>
      <w:r w:rsidR="00C80AC6" w:rsidRPr="000E42A5">
        <w:rPr>
          <w:rFonts w:ascii="Arial" w:hAnsi="Arial" w:cs="Arial"/>
        </w:rPr>
        <w:t xml:space="preserve"> </w:t>
      </w:r>
      <w:r w:rsidR="00AE661E" w:rsidRPr="000E42A5">
        <w:rPr>
          <w:rFonts w:ascii="Arial" w:hAnsi="Arial" w:cs="Arial"/>
        </w:rPr>
        <w:t>requirements for</w:t>
      </w:r>
      <w:r w:rsidR="00C80AC6" w:rsidRPr="000E42A5">
        <w:rPr>
          <w:rFonts w:ascii="Arial" w:hAnsi="Arial" w:cs="Arial"/>
        </w:rPr>
        <w:t xml:space="preserve"> flexible retirement are set out in </w:t>
      </w:r>
      <w:hyperlink w:anchor="Appendix_2" w:history="1">
        <w:r w:rsidR="00C80AC6" w:rsidRPr="000E42A5">
          <w:rPr>
            <w:rStyle w:val="Hyperlink"/>
            <w:rFonts w:ascii="Arial" w:hAnsi="Arial" w:cs="Arial"/>
          </w:rPr>
          <w:t xml:space="preserve">Appendix </w:t>
        </w:r>
        <w:r w:rsidR="00CF47BA" w:rsidRPr="000E42A5">
          <w:rPr>
            <w:rStyle w:val="Hyperlink"/>
            <w:rFonts w:ascii="Arial" w:hAnsi="Arial" w:cs="Arial"/>
          </w:rPr>
          <w:t>2</w:t>
        </w:r>
      </w:hyperlink>
      <w:r w:rsidR="00C80AC6" w:rsidRPr="000E42A5">
        <w:rPr>
          <w:rFonts w:ascii="Arial" w:hAnsi="Arial" w:cs="Arial"/>
        </w:rPr>
        <w:t>.</w:t>
      </w:r>
    </w:p>
    <w:p w14:paraId="60F094A9" w14:textId="77777777" w:rsidR="00AB7068" w:rsidRPr="00AB7068" w:rsidRDefault="00AB7068" w:rsidP="00AB7068">
      <w:pPr>
        <w:pStyle w:val="NoSpacing"/>
        <w:ind w:left="709"/>
        <w:jc w:val="both"/>
        <w:rPr>
          <w:rFonts w:ascii="Arial" w:hAnsi="Arial" w:cs="Arial"/>
          <w:u w:val="single"/>
        </w:rPr>
      </w:pPr>
    </w:p>
    <w:p w14:paraId="377931D1" w14:textId="33B7991E" w:rsidR="00AB7068" w:rsidRPr="000E42A5" w:rsidRDefault="00C80AC6" w:rsidP="00D61170">
      <w:pPr>
        <w:pStyle w:val="NoSpacing"/>
        <w:numPr>
          <w:ilvl w:val="1"/>
          <w:numId w:val="17"/>
        </w:numPr>
        <w:ind w:left="709" w:hanging="709"/>
        <w:jc w:val="both"/>
        <w:rPr>
          <w:rFonts w:ascii="Arial" w:hAnsi="Arial" w:cs="Arial"/>
          <w:u w:val="single"/>
        </w:rPr>
      </w:pPr>
      <w:r w:rsidRPr="000E42A5">
        <w:rPr>
          <w:rFonts w:ascii="Arial" w:hAnsi="Arial" w:cs="Arial"/>
        </w:rPr>
        <w:t>Members of RBP</w:t>
      </w:r>
      <w:r w:rsidR="000E42A5" w:rsidRPr="000E42A5">
        <w:rPr>
          <w:rFonts w:ascii="Arial" w:hAnsi="Arial" w:cs="Arial"/>
        </w:rPr>
        <w:t xml:space="preserve">: </w:t>
      </w:r>
      <w:r w:rsidR="001A0931" w:rsidRPr="000E42A5">
        <w:rPr>
          <w:rFonts w:ascii="Arial" w:hAnsi="Arial" w:cs="Arial"/>
        </w:rPr>
        <w:t xml:space="preserve">RBP requirements for flexible retirement are set out in </w:t>
      </w:r>
      <w:hyperlink w:anchor="Appendix_3" w:history="1">
        <w:r w:rsidR="001A0931" w:rsidRPr="000E42A5">
          <w:rPr>
            <w:rStyle w:val="Hyperlink"/>
            <w:rFonts w:ascii="Arial" w:hAnsi="Arial" w:cs="Arial"/>
          </w:rPr>
          <w:t>Appendix 3</w:t>
        </w:r>
      </w:hyperlink>
      <w:r w:rsidR="001A0931" w:rsidRPr="000E42A5">
        <w:rPr>
          <w:rFonts w:ascii="Arial" w:hAnsi="Arial" w:cs="Arial"/>
        </w:rPr>
        <w:t>.</w:t>
      </w:r>
    </w:p>
    <w:p w14:paraId="3F79019B" w14:textId="77777777" w:rsidR="00AB7068" w:rsidRPr="00AB7068" w:rsidRDefault="00AB7068" w:rsidP="00AB7068">
      <w:pPr>
        <w:pStyle w:val="NoSpacing"/>
        <w:ind w:left="709"/>
        <w:jc w:val="both"/>
        <w:rPr>
          <w:rFonts w:ascii="Arial" w:hAnsi="Arial" w:cs="Arial"/>
          <w:u w:val="single"/>
        </w:rPr>
      </w:pPr>
    </w:p>
    <w:p w14:paraId="203F799E" w14:textId="77777777" w:rsidR="00AB7068" w:rsidRDefault="00C80AC6" w:rsidP="005062CA">
      <w:pPr>
        <w:pStyle w:val="NoSpacing"/>
        <w:numPr>
          <w:ilvl w:val="1"/>
          <w:numId w:val="17"/>
        </w:numPr>
        <w:ind w:left="709" w:hanging="709"/>
        <w:jc w:val="both"/>
        <w:rPr>
          <w:rFonts w:ascii="Arial" w:hAnsi="Arial" w:cs="Arial"/>
          <w:u w:val="single"/>
        </w:rPr>
      </w:pPr>
      <w:r w:rsidRPr="00AB7068">
        <w:rPr>
          <w:rFonts w:ascii="Arial" w:hAnsi="Arial" w:cs="Arial"/>
        </w:rPr>
        <w:t>Non-Members of USS/RBP</w:t>
      </w:r>
    </w:p>
    <w:p w14:paraId="3E2961DD" w14:textId="77777777" w:rsidR="00AB7068" w:rsidRDefault="00AB7068" w:rsidP="00AB7068">
      <w:pPr>
        <w:pStyle w:val="NoSpacing"/>
        <w:ind w:left="709"/>
        <w:jc w:val="both"/>
        <w:rPr>
          <w:rFonts w:ascii="Arial" w:hAnsi="Arial" w:cs="Arial"/>
          <w:u w:val="single"/>
        </w:rPr>
      </w:pPr>
    </w:p>
    <w:p w14:paraId="549C2F5B" w14:textId="7343ED7D" w:rsidR="00A11254" w:rsidRDefault="00C80AC6" w:rsidP="00AB7068">
      <w:pPr>
        <w:pStyle w:val="NoSpacing"/>
        <w:ind w:left="709"/>
        <w:jc w:val="both"/>
        <w:rPr>
          <w:rFonts w:ascii="Arial" w:hAnsi="Arial" w:cs="Arial"/>
        </w:rPr>
      </w:pPr>
      <w:r w:rsidRPr="00AB7068">
        <w:rPr>
          <w:rFonts w:ascii="Arial" w:hAnsi="Arial" w:cs="Arial"/>
        </w:rPr>
        <w:t>For those employees who are not members of USS/RBP, the same principles underpinning flexible retirement will be applied. Clearly, there will be no pension i</w:t>
      </w:r>
      <w:r w:rsidR="00FF2C8E" w:rsidRPr="00AB7068">
        <w:rPr>
          <w:rFonts w:ascii="Arial" w:hAnsi="Arial" w:cs="Arial"/>
        </w:rPr>
        <w:t xml:space="preserve">mplications for such </w:t>
      </w:r>
      <w:r w:rsidR="000C3486">
        <w:rPr>
          <w:rFonts w:ascii="Arial" w:hAnsi="Arial" w:cs="Arial"/>
        </w:rPr>
        <w:t>staff</w:t>
      </w:r>
      <w:r w:rsidR="00FF2C8E" w:rsidRPr="00AB7068">
        <w:rPr>
          <w:rFonts w:ascii="Arial" w:hAnsi="Arial" w:cs="Arial"/>
        </w:rPr>
        <w:t>.</w:t>
      </w:r>
    </w:p>
    <w:p w14:paraId="2F65096B" w14:textId="5CA04337" w:rsidR="00A11254" w:rsidRDefault="00A11254" w:rsidP="00AB7068">
      <w:pPr>
        <w:pStyle w:val="NoSpacing"/>
        <w:jc w:val="center"/>
        <w:rPr>
          <w:rFonts w:ascii="Arial" w:hAnsi="Arial" w:cs="Arial"/>
          <w:u w:val="single"/>
        </w:rPr>
      </w:pPr>
      <w:r w:rsidRPr="053F557B">
        <w:rPr>
          <w:rFonts w:ascii="Arial" w:hAnsi="Arial" w:cs="Arial"/>
        </w:rPr>
        <w:br w:type="page"/>
      </w:r>
      <w:r w:rsidR="00CA08BA" w:rsidRPr="053F557B">
        <w:rPr>
          <w:rFonts w:ascii="Arial" w:hAnsi="Arial" w:cs="Arial"/>
          <w:color w:val="00B050"/>
        </w:rPr>
        <w:lastRenderedPageBreak/>
        <w:t xml:space="preserve">                                                       </w:t>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742C30">
        <w:rPr>
          <w:rFonts w:ascii="Arial" w:hAnsi="Arial" w:cs="Arial"/>
          <w:color w:val="00B050"/>
        </w:rPr>
        <w:tab/>
      </w:r>
      <w:r w:rsidR="00CF47BA" w:rsidRPr="053F557B">
        <w:rPr>
          <w:rFonts w:ascii="Arial" w:hAnsi="Arial" w:cs="Arial"/>
        </w:rPr>
        <w:t>A</w:t>
      </w:r>
      <w:r w:rsidR="00FD73F0" w:rsidRPr="053F557B">
        <w:rPr>
          <w:rFonts w:ascii="Arial" w:hAnsi="Arial" w:cs="Arial"/>
        </w:rPr>
        <w:t>ppendix</w:t>
      </w:r>
      <w:r w:rsidR="00B706F7" w:rsidRPr="053F557B">
        <w:rPr>
          <w:rFonts w:ascii="Arial" w:hAnsi="Arial" w:cs="Arial"/>
        </w:rPr>
        <w:t xml:space="preserve"> 1</w:t>
      </w:r>
      <w:bookmarkStart w:id="0" w:name="Appendix_1"/>
    </w:p>
    <w:p w14:paraId="5227259D" w14:textId="77777777" w:rsidR="00B706F7" w:rsidRPr="005062CA" w:rsidRDefault="00B706F7" w:rsidP="00AB7068">
      <w:pPr>
        <w:pStyle w:val="NoSpacing"/>
        <w:jc w:val="center"/>
        <w:rPr>
          <w:rFonts w:ascii="Arial" w:hAnsi="Arial" w:cs="Arial"/>
          <w:color w:val="00B050"/>
          <w:u w:val="single"/>
        </w:rPr>
      </w:pPr>
      <w:r w:rsidRPr="005062CA">
        <w:rPr>
          <w:rFonts w:ascii="Arial" w:hAnsi="Arial" w:cs="Arial"/>
          <w:u w:val="single"/>
        </w:rPr>
        <w:t>Flexible Retirement Procedure</w:t>
      </w:r>
    </w:p>
    <w:bookmarkEnd w:id="0"/>
    <w:p w14:paraId="42DAC669" w14:textId="4F22491B" w:rsidR="00B706F7" w:rsidRDefault="00B706F7" w:rsidP="005062CA">
      <w:pPr>
        <w:pStyle w:val="NoSpacing"/>
        <w:jc w:val="both"/>
        <w:rPr>
          <w:rFonts w:ascii="Arial" w:hAnsi="Arial" w:cs="Arial"/>
        </w:rPr>
      </w:pPr>
    </w:p>
    <w:p w14:paraId="715B60AE" w14:textId="77777777" w:rsidR="000E42A5" w:rsidRPr="005062CA" w:rsidRDefault="000E42A5" w:rsidP="005062CA">
      <w:pPr>
        <w:pStyle w:val="NoSpacing"/>
        <w:jc w:val="both"/>
        <w:rPr>
          <w:rFonts w:ascii="Arial" w:hAnsi="Arial" w:cs="Arial"/>
        </w:rPr>
      </w:pPr>
    </w:p>
    <w:p w14:paraId="5DFA83D5" w14:textId="77777777" w:rsidR="00AB7068" w:rsidRPr="00AB7068" w:rsidRDefault="00B706F7" w:rsidP="00AB7068">
      <w:pPr>
        <w:pStyle w:val="NoSpacing"/>
        <w:numPr>
          <w:ilvl w:val="0"/>
          <w:numId w:val="22"/>
        </w:numPr>
        <w:ind w:left="709" w:hanging="709"/>
        <w:jc w:val="both"/>
        <w:rPr>
          <w:rFonts w:ascii="Arial" w:hAnsi="Arial" w:cs="Arial"/>
        </w:rPr>
      </w:pPr>
      <w:r w:rsidRPr="005062CA">
        <w:rPr>
          <w:rFonts w:ascii="Arial" w:hAnsi="Arial" w:cs="Arial"/>
          <w:u w:val="single"/>
        </w:rPr>
        <w:t>Introduction</w:t>
      </w:r>
    </w:p>
    <w:p w14:paraId="6EA06C7A" w14:textId="77777777" w:rsidR="00AB7068" w:rsidRDefault="00AB7068" w:rsidP="00AB7068">
      <w:pPr>
        <w:pStyle w:val="NoSpacing"/>
        <w:ind w:left="709"/>
        <w:jc w:val="both"/>
        <w:rPr>
          <w:rFonts w:ascii="Arial" w:hAnsi="Arial" w:cs="Arial"/>
        </w:rPr>
      </w:pPr>
    </w:p>
    <w:p w14:paraId="1B6E65F4" w14:textId="77777777" w:rsidR="00AB7068" w:rsidRDefault="00B706F7" w:rsidP="005062CA">
      <w:pPr>
        <w:pStyle w:val="NoSpacing"/>
        <w:numPr>
          <w:ilvl w:val="1"/>
          <w:numId w:val="22"/>
        </w:numPr>
        <w:ind w:left="709" w:hanging="709"/>
        <w:jc w:val="both"/>
        <w:rPr>
          <w:rFonts w:ascii="Arial" w:hAnsi="Arial" w:cs="Arial"/>
        </w:rPr>
      </w:pPr>
      <w:r w:rsidRPr="005062CA">
        <w:rPr>
          <w:rFonts w:ascii="Arial" w:hAnsi="Arial" w:cs="Arial"/>
        </w:rPr>
        <w:t>Bearing in mind the need for succession planning, normal resource planning and ensuring that the critical important needs of key customer groups can be met, the normal requirement will be that a request for flexible retirement, if approved, will only be agreed as part of a package that will include final retireme</w:t>
      </w:r>
      <w:r w:rsidR="00700C6C" w:rsidRPr="005062CA">
        <w:rPr>
          <w:rFonts w:ascii="Arial" w:hAnsi="Arial" w:cs="Arial"/>
        </w:rPr>
        <w:t xml:space="preserve">nt at a specified date </w:t>
      </w:r>
      <w:r w:rsidR="00F52A8F" w:rsidRPr="005062CA">
        <w:rPr>
          <w:rFonts w:ascii="Arial" w:hAnsi="Arial" w:cs="Arial"/>
        </w:rPr>
        <w:t xml:space="preserve">normally within four years (or five in some </w:t>
      </w:r>
      <w:r w:rsidR="001A6C13" w:rsidRPr="005062CA">
        <w:rPr>
          <w:rFonts w:ascii="Arial" w:hAnsi="Arial" w:cs="Arial"/>
        </w:rPr>
        <w:t>exceptional</w:t>
      </w:r>
      <w:r w:rsidR="00F52A8F" w:rsidRPr="005062CA">
        <w:rPr>
          <w:rFonts w:ascii="Arial" w:hAnsi="Arial" w:cs="Arial"/>
        </w:rPr>
        <w:t xml:space="preserve"> circumstances).</w:t>
      </w:r>
    </w:p>
    <w:p w14:paraId="754A0F30" w14:textId="77777777" w:rsidR="00AB7068" w:rsidRDefault="00AB7068" w:rsidP="00AB7068">
      <w:pPr>
        <w:pStyle w:val="NoSpacing"/>
        <w:ind w:left="709"/>
        <w:jc w:val="both"/>
        <w:rPr>
          <w:rFonts w:ascii="Arial" w:hAnsi="Arial" w:cs="Arial"/>
        </w:rPr>
      </w:pPr>
    </w:p>
    <w:p w14:paraId="3535A491" w14:textId="77777777" w:rsidR="00AB7068" w:rsidRDefault="00B706F7" w:rsidP="00AB7068">
      <w:pPr>
        <w:pStyle w:val="NoSpacing"/>
        <w:numPr>
          <w:ilvl w:val="1"/>
          <w:numId w:val="22"/>
        </w:numPr>
        <w:ind w:left="709" w:hanging="709"/>
        <w:jc w:val="both"/>
        <w:rPr>
          <w:rFonts w:ascii="Arial" w:hAnsi="Arial" w:cs="Arial"/>
        </w:rPr>
      </w:pPr>
      <w:r w:rsidRPr="00AB7068">
        <w:rPr>
          <w:rFonts w:ascii="Arial" w:hAnsi="Arial" w:cs="Arial"/>
        </w:rPr>
        <w:t>Approval of the package will, therefore, constitute a binding commitment on both the employee and the University to vary the contract</w:t>
      </w:r>
      <w:r w:rsidR="00AE661E" w:rsidRPr="00AB7068">
        <w:rPr>
          <w:rFonts w:ascii="Arial" w:hAnsi="Arial" w:cs="Arial"/>
        </w:rPr>
        <w:t xml:space="preserve"> of employment</w:t>
      </w:r>
      <w:r w:rsidRPr="00AB7068">
        <w:rPr>
          <w:rFonts w:ascii="Arial" w:hAnsi="Arial" w:cs="Arial"/>
        </w:rPr>
        <w:t xml:space="preserve"> and for the final retirement of the employee to take place</w:t>
      </w:r>
      <w:r w:rsidR="00F52A8F" w:rsidRPr="00AB7068">
        <w:rPr>
          <w:rFonts w:ascii="Arial" w:hAnsi="Arial" w:cs="Arial"/>
        </w:rPr>
        <w:t xml:space="preserve"> on, or before the specified date. For those who decide to leave before the specified date, the normal contractual notice period w</w:t>
      </w:r>
      <w:r w:rsidR="00136235" w:rsidRPr="00AB7068">
        <w:rPr>
          <w:rFonts w:ascii="Arial" w:hAnsi="Arial" w:cs="Arial"/>
        </w:rPr>
        <w:t>ill</w:t>
      </w:r>
      <w:r w:rsidR="00F52A8F" w:rsidRPr="00AB7068">
        <w:rPr>
          <w:rFonts w:ascii="Arial" w:hAnsi="Arial" w:cs="Arial"/>
        </w:rPr>
        <w:t xml:space="preserve"> continue to apply.</w:t>
      </w:r>
      <w:r w:rsidRPr="00AB7068">
        <w:rPr>
          <w:rFonts w:ascii="Arial" w:hAnsi="Arial" w:cs="Arial"/>
        </w:rPr>
        <w:t xml:space="preserve"> </w:t>
      </w:r>
    </w:p>
    <w:p w14:paraId="65F71987" w14:textId="77777777" w:rsidR="00AB7068" w:rsidRPr="00AB7068" w:rsidRDefault="00AB7068" w:rsidP="00AB7068">
      <w:pPr>
        <w:pStyle w:val="NoSpacing"/>
        <w:jc w:val="both"/>
        <w:rPr>
          <w:rFonts w:ascii="Arial" w:hAnsi="Arial" w:cs="Arial"/>
        </w:rPr>
      </w:pPr>
    </w:p>
    <w:p w14:paraId="539B3B7D" w14:textId="77777777" w:rsidR="008D0F1D" w:rsidRPr="00AB7068" w:rsidRDefault="008D0F1D" w:rsidP="005062CA">
      <w:pPr>
        <w:pStyle w:val="NoSpacing"/>
        <w:numPr>
          <w:ilvl w:val="1"/>
          <w:numId w:val="22"/>
        </w:numPr>
        <w:ind w:left="709" w:hanging="709"/>
        <w:jc w:val="both"/>
        <w:rPr>
          <w:rFonts w:ascii="Arial" w:hAnsi="Arial" w:cs="Arial"/>
        </w:rPr>
      </w:pPr>
      <w:r w:rsidRPr="00AB7068">
        <w:rPr>
          <w:rFonts w:ascii="Arial" w:hAnsi="Arial" w:cs="Arial"/>
        </w:rPr>
        <w:t>Full retirement will commence within four years, or five in some exceptional circumstances, of the start of the flexible retirement period (this includes any extension periods, as permitted under the USS Scheme).</w:t>
      </w:r>
    </w:p>
    <w:p w14:paraId="05461663" w14:textId="77777777" w:rsidR="006C1646" w:rsidRPr="005062CA" w:rsidRDefault="006C1646" w:rsidP="005062CA">
      <w:pPr>
        <w:pStyle w:val="NoSpacing"/>
        <w:jc w:val="both"/>
        <w:rPr>
          <w:rFonts w:ascii="Arial" w:hAnsi="Arial" w:cs="Arial"/>
        </w:rPr>
      </w:pPr>
    </w:p>
    <w:p w14:paraId="6CD57D9F" w14:textId="77777777" w:rsidR="00B706F7" w:rsidRPr="005062CA" w:rsidRDefault="00B706F7" w:rsidP="005062CA">
      <w:pPr>
        <w:pStyle w:val="NoSpacing"/>
        <w:jc w:val="both"/>
        <w:rPr>
          <w:rFonts w:ascii="Arial" w:hAnsi="Arial" w:cs="Arial"/>
        </w:rPr>
      </w:pPr>
    </w:p>
    <w:p w14:paraId="55413CAA" w14:textId="77777777" w:rsidR="00AB7068" w:rsidRDefault="00B706F7" w:rsidP="005062CA">
      <w:pPr>
        <w:pStyle w:val="NoSpacing"/>
        <w:numPr>
          <w:ilvl w:val="0"/>
          <w:numId w:val="22"/>
        </w:numPr>
        <w:ind w:left="709" w:hanging="709"/>
        <w:jc w:val="both"/>
        <w:rPr>
          <w:rFonts w:ascii="Arial" w:hAnsi="Arial" w:cs="Arial"/>
          <w:u w:val="single"/>
        </w:rPr>
      </w:pPr>
      <w:r w:rsidRPr="005062CA">
        <w:rPr>
          <w:rFonts w:ascii="Arial" w:hAnsi="Arial" w:cs="Arial"/>
          <w:u w:val="single"/>
        </w:rPr>
        <w:t>Considering a Flexible Retirement Application</w:t>
      </w:r>
    </w:p>
    <w:p w14:paraId="42C121FF" w14:textId="77777777" w:rsidR="00AB7068" w:rsidRDefault="00AB7068" w:rsidP="00AB7068">
      <w:pPr>
        <w:pStyle w:val="NoSpacing"/>
        <w:ind w:left="709"/>
        <w:jc w:val="both"/>
        <w:rPr>
          <w:rFonts w:ascii="Arial" w:hAnsi="Arial" w:cs="Arial"/>
          <w:u w:val="single"/>
        </w:rPr>
      </w:pPr>
    </w:p>
    <w:p w14:paraId="0641FE1F" w14:textId="1D6B3CDF" w:rsidR="00AB7068" w:rsidRPr="00AB7068" w:rsidRDefault="00B706F7" w:rsidP="005062CA">
      <w:pPr>
        <w:pStyle w:val="NoSpacing"/>
        <w:numPr>
          <w:ilvl w:val="1"/>
          <w:numId w:val="22"/>
        </w:numPr>
        <w:ind w:left="709" w:hanging="709"/>
        <w:jc w:val="both"/>
        <w:rPr>
          <w:rFonts w:ascii="Arial" w:hAnsi="Arial" w:cs="Arial"/>
          <w:u w:val="single"/>
        </w:rPr>
      </w:pPr>
      <w:r w:rsidRPr="00AB7068">
        <w:rPr>
          <w:rFonts w:ascii="Arial" w:hAnsi="Arial" w:cs="Arial"/>
        </w:rPr>
        <w:t xml:space="preserve">The University recognises the potential benefits of flexible </w:t>
      </w:r>
      <w:r w:rsidR="00F874A8" w:rsidRPr="00AB7068">
        <w:rPr>
          <w:rFonts w:ascii="Arial" w:hAnsi="Arial" w:cs="Arial"/>
        </w:rPr>
        <w:t>retirement,</w:t>
      </w:r>
      <w:r w:rsidRPr="00AB7068">
        <w:rPr>
          <w:rFonts w:ascii="Arial" w:hAnsi="Arial" w:cs="Arial"/>
        </w:rPr>
        <w:t xml:space="preserve"> and any request will need to be considered having regard to the individual’s needs and the n</w:t>
      </w:r>
      <w:r w:rsidR="00AB7068">
        <w:rPr>
          <w:rFonts w:ascii="Arial" w:hAnsi="Arial" w:cs="Arial"/>
        </w:rPr>
        <w:t>eeds of the School/Directorate.</w:t>
      </w:r>
    </w:p>
    <w:p w14:paraId="2CBE8D81" w14:textId="77777777" w:rsidR="00AB7068" w:rsidRPr="00AB7068" w:rsidRDefault="00AB7068" w:rsidP="00AB7068">
      <w:pPr>
        <w:pStyle w:val="NoSpacing"/>
        <w:ind w:left="709"/>
        <w:jc w:val="both"/>
        <w:rPr>
          <w:rFonts w:ascii="Arial" w:hAnsi="Arial" w:cs="Arial"/>
          <w:u w:val="single"/>
        </w:rPr>
      </w:pPr>
    </w:p>
    <w:p w14:paraId="25476814" w14:textId="77777777" w:rsidR="00AB7068" w:rsidRDefault="00B706F7" w:rsidP="005062CA">
      <w:pPr>
        <w:pStyle w:val="NoSpacing"/>
        <w:numPr>
          <w:ilvl w:val="1"/>
          <w:numId w:val="22"/>
        </w:numPr>
        <w:ind w:left="709" w:hanging="709"/>
        <w:jc w:val="both"/>
        <w:rPr>
          <w:rFonts w:ascii="Arial" w:hAnsi="Arial" w:cs="Arial"/>
          <w:u w:val="single"/>
        </w:rPr>
      </w:pPr>
      <w:r w:rsidRPr="00AB7068">
        <w:rPr>
          <w:rFonts w:ascii="Arial" w:hAnsi="Arial" w:cs="Arial"/>
        </w:rPr>
        <w:t xml:space="preserve">The University is required to give approval to the application for flexible retirement and whilst all flexible retirement requests will be given thorough consideration, it may not be possible to give approval in all cases. </w:t>
      </w:r>
    </w:p>
    <w:p w14:paraId="3F70956B" w14:textId="77777777" w:rsidR="00AB7068" w:rsidRPr="00AB7068" w:rsidRDefault="00AB7068" w:rsidP="00AB7068">
      <w:pPr>
        <w:pStyle w:val="NoSpacing"/>
        <w:ind w:left="709"/>
        <w:jc w:val="both"/>
        <w:rPr>
          <w:rFonts w:ascii="Arial" w:hAnsi="Arial" w:cs="Arial"/>
          <w:u w:val="single"/>
        </w:rPr>
      </w:pPr>
    </w:p>
    <w:p w14:paraId="5D20EEA7" w14:textId="77777777" w:rsidR="00AB7068" w:rsidRPr="00AB7068" w:rsidRDefault="00B706F7" w:rsidP="005062CA">
      <w:pPr>
        <w:pStyle w:val="NoSpacing"/>
        <w:numPr>
          <w:ilvl w:val="1"/>
          <w:numId w:val="22"/>
        </w:numPr>
        <w:ind w:left="709" w:hanging="709"/>
        <w:jc w:val="both"/>
        <w:rPr>
          <w:rFonts w:ascii="Arial" w:hAnsi="Arial" w:cs="Arial"/>
          <w:u w:val="single"/>
        </w:rPr>
      </w:pPr>
      <w:r w:rsidRPr="00AB7068">
        <w:rPr>
          <w:rFonts w:ascii="Arial" w:hAnsi="Arial" w:cs="Arial"/>
        </w:rPr>
        <w:t>Heads of School/Directors will need to follow the specific approval process and cannot give any commitments to staff until the</w:t>
      </w:r>
      <w:r w:rsidR="0067458F" w:rsidRPr="00AB7068">
        <w:rPr>
          <w:rFonts w:ascii="Arial" w:hAnsi="Arial" w:cs="Arial"/>
        </w:rPr>
        <w:t xml:space="preserve"> Flexible</w:t>
      </w:r>
      <w:r w:rsidRPr="00AB7068">
        <w:rPr>
          <w:rFonts w:ascii="Arial" w:hAnsi="Arial" w:cs="Arial"/>
        </w:rPr>
        <w:t xml:space="preserve"> Retirement Panel has decided on the merits of the case and confirmed the outcome.  In the case of Clinical Academics who undertake both clinical work for Hospital Trusts and academic work for the University, the Senior Management of the Hospital Trust or Health Body for whom the Clinical Academic employee works, will be consulted on the application for flexible retirement prior to the Head of Schoo</w:t>
      </w:r>
      <w:r w:rsidR="00AB7068">
        <w:rPr>
          <w:rFonts w:ascii="Arial" w:hAnsi="Arial" w:cs="Arial"/>
        </w:rPr>
        <w:t>l completing the documentation.</w:t>
      </w:r>
    </w:p>
    <w:p w14:paraId="53707321" w14:textId="77777777" w:rsidR="00AB7068" w:rsidRPr="002328EE" w:rsidRDefault="00AB7068" w:rsidP="002328EE">
      <w:pPr>
        <w:pStyle w:val="NoSpacing"/>
        <w:ind w:left="709"/>
        <w:jc w:val="both"/>
        <w:rPr>
          <w:rFonts w:ascii="Arial" w:hAnsi="Arial" w:cs="Arial"/>
        </w:rPr>
      </w:pPr>
    </w:p>
    <w:p w14:paraId="0DCF81C6" w14:textId="269590B5" w:rsidR="007606E3" w:rsidRPr="002328EE" w:rsidRDefault="007606E3" w:rsidP="005062CA">
      <w:pPr>
        <w:pStyle w:val="NoSpacing"/>
        <w:numPr>
          <w:ilvl w:val="1"/>
          <w:numId w:val="22"/>
        </w:numPr>
        <w:ind w:left="709" w:hanging="709"/>
        <w:jc w:val="both"/>
        <w:rPr>
          <w:rFonts w:ascii="Arial" w:hAnsi="Arial" w:cs="Arial"/>
        </w:rPr>
      </w:pPr>
      <w:r w:rsidRPr="002328EE">
        <w:rPr>
          <w:rFonts w:ascii="Arial" w:hAnsi="Arial" w:cs="Arial"/>
        </w:rPr>
        <w:t xml:space="preserve">Heads of School/Directors should also be cognisant that approval for backfill is not within the remit of the Flexible Retirement Panel and </w:t>
      </w:r>
      <w:r w:rsidR="00056308" w:rsidRPr="002328EE">
        <w:rPr>
          <w:rFonts w:ascii="Arial" w:hAnsi="Arial" w:cs="Arial"/>
        </w:rPr>
        <w:t xml:space="preserve">that </w:t>
      </w:r>
      <w:r w:rsidRPr="002328EE">
        <w:rPr>
          <w:rFonts w:ascii="Arial" w:hAnsi="Arial" w:cs="Arial"/>
        </w:rPr>
        <w:t xml:space="preserve">the </w:t>
      </w:r>
      <w:r w:rsidR="00E11E18" w:rsidRPr="002328EE">
        <w:rPr>
          <w:rFonts w:ascii="Arial" w:hAnsi="Arial" w:cs="Arial"/>
        </w:rPr>
        <w:t xml:space="preserve">normal approval </w:t>
      </w:r>
      <w:r w:rsidRPr="002328EE">
        <w:rPr>
          <w:rFonts w:ascii="Arial" w:hAnsi="Arial" w:cs="Arial"/>
        </w:rPr>
        <w:t>process should be followed.</w:t>
      </w:r>
      <w:r w:rsidR="00056308" w:rsidRPr="002328EE">
        <w:rPr>
          <w:rFonts w:ascii="Arial" w:hAnsi="Arial" w:cs="Arial"/>
        </w:rPr>
        <w:t xml:space="preserve">  As such, cases that </w:t>
      </w:r>
      <w:r w:rsidR="00F874A8" w:rsidRPr="002328EE">
        <w:rPr>
          <w:rFonts w:ascii="Arial" w:hAnsi="Arial" w:cs="Arial"/>
        </w:rPr>
        <w:t xml:space="preserve">may </w:t>
      </w:r>
      <w:r w:rsidR="00056308" w:rsidRPr="002328EE">
        <w:rPr>
          <w:rFonts w:ascii="Arial" w:hAnsi="Arial" w:cs="Arial"/>
        </w:rPr>
        <w:t>impact workforce planning</w:t>
      </w:r>
      <w:r w:rsidR="006F111A" w:rsidRPr="002328EE">
        <w:rPr>
          <w:rFonts w:ascii="Arial" w:hAnsi="Arial" w:cs="Arial"/>
        </w:rPr>
        <w:t xml:space="preserve"> should be discussed with the Faculty Pro-Vice-Chancellor</w:t>
      </w:r>
      <w:r w:rsidR="00E45E91" w:rsidRPr="002328EE">
        <w:rPr>
          <w:rFonts w:ascii="Arial" w:hAnsi="Arial" w:cs="Arial"/>
        </w:rPr>
        <w:t>/</w:t>
      </w:r>
      <w:r w:rsidR="00327A47">
        <w:rPr>
          <w:rFonts w:ascii="Arial" w:hAnsi="Arial" w:cs="Arial"/>
        </w:rPr>
        <w:t>Vice-President</w:t>
      </w:r>
      <w:r w:rsidR="00327A47" w:rsidRPr="002328EE">
        <w:rPr>
          <w:rFonts w:ascii="Arial" w:hAnsi="Arial" w:cs="Arial"/>
        </w:rPr>
        <w:t xml:space="preserve"> </w:t>
      </w:r>
      <w:r w:rsidR="00213D59" w:rsidRPr="002328EE">
        <w:rPr>
          <w:rFonts w:ascii="Arial" w:hAnsi="Arial" w:cs="Arial"/>
        </w:rPr>
        <w:t>at the earliest opportunity</w:t>
      </w:r>
      <w:r w:rsidR="006F111A" w:rsidRPr="002328EE">
        <w:rPr>
          <w:rFonts w:ascii="Arial" w:hAnsi="Arial" w:cs="Arial"/>
        </w:rPr>
        <w:t>.</w:t>
      </w:r>
    </w:p>
    <w:p w14:paraId="440FD40D" w14:textId="6C298816" w:rsidR="00056308" w:rsidRPr="007606E3" w:rsidRDefault="00056308" w:rsidP="00056308">
      <w:pPr>
        <w:pStyle w:val="NoSpacing"/>
        <w:ind w:left="709"/>
        <w:jc w:val="both"/>
        <w:rPr>
          <w:rFonts w:ascii="Arial" w:hAnsi="Arial" w:cs="Arial"/>
          <w:u w:val="single"/>
        </w:rPr>
      </w:pPr>
    </w:p>
    <w:p w14:paraId="1BFD9980" w14:textId="4FD086C8" w:rsidR="00B706F7" w:rsidRPr="00AB7068" w:rsidRDefault="00B706F7" w:rsidP="005062CA">
      <w:pPr>
        <w:pStyle w:val="NoSpacing"/>
        <w:numPr>
          <w:ilvl w:val="1"/>
          <w:numId w:val="22"/>
        </w:numPr>
        <w:ind w:left="709" w:hanging="709"/>
        <w:jc w:val="both"/>
        <w:rPr>
          <w:rFonts w:ascii="Arial" w:hAnsi="Arial" w:cs="Arial"/>
          <w:u w:val="single"/>
        </w:rPr>
      </w:pPr>
      <w:r w:rsidRPr="00AB7068">
        <w:rPr>
          <w:rFonts w:ascii="Arial" w:hAnsi="Arial" w:cs="Arial"/>
        </w:rPr>
        <w:t xml:space="preserve">In assessing the potential benefit to the University, Senior Managers should </w:t>
      </w:r>
      <w:proofErr w:type="gramStart"/>
      <w:r w:rsidR="003A387F">
        <w:rPr>
          <w:rFonts w:ascii="Arial" w:hAnsi="Arial" w:cs="Arial"/>
        </w:rPr>
        <w:t>take into account</w:t>
      </w:r>
      <w:proofErr w:type="gramEnd"/>
      <w:r w:rsidR="003A387F">
        <w:rPr>
          <w:rFonts w:ascii="Arial" w:hAnsi="Arial" w:cs="Arial"/>
        </w:rPr>
        <w:t>:</w:t>
      </w:r>
    </w:p>
    <w:p w14:paraId="0BFA2999" w14:textId="77777777" w:rsidR="00B706F7" w:rsidRDefault="00B706F7" w:rsidP="003A387F">
      <w:pPr>
        <w:pStyle w:val="NoSpacing"/>
        <w:numPr>
          <w:ilvl w:val="0"/>
          <w:numId w:val="23"/>
        </w:numPr>
        <w:jc w:val="both"/>
        <w:rPr>
          <w:rFonts w:ascii="Arial" w:hAnsi="Arial" w:cs="Arial"/>
        </w:rPr>
      </w:pPr>
      <w:r w:rsidRPr="005062CA">
        <w:rPr>
          <w:rFonts w:ascii="Arial" w:hAnsi="Arial" w:cs="Arial"/>
        </w:rPr>
        <w:t xml:space="preserve">the ability to implement planned structural </w:t>
      </w:r>
      <w:proofErr w:type="gramStart"/>
      <w:r w:rsidRPr="005062CA">
        <w:rPr>
          <w:rFonts w:ascii="Arial" w:hAnsi="Arial" w:cs="Arial"/>
        </w:rPr>
        <w:t>changes;</w:t>
      </w:r>
      <w:proofErr w:type="gramEnd"/>
    </w:p>
    <w:p w14:paraId="72DD195B" w14:textId="77777777" w:rsidR="00B706F7" w:rsidRDefault="00B706F7" w:rsidP="003A387F">
      <w:pPr>
        <w:pStyle w:val="NoSpacing"/>
        <w:numPr>
          <w:ilvl w:val="0"/>
          <w:numId w:val="23"/>
        </w:numPr>
        <w:jc w:val="both"/>
        <w:rPr>
          <w:rFonts w:ascii="Arial" w:hAnsi="Arial" w:cs="Arial"/>
        </w:rPr>
      </w:pPr>
      <w:r w:rsidRPr="005062CA">
        <w:rPr>
          <w:rFonts w:ascii="Arial" w:hAnsi="Arial" w:cs="Arial"/>
        </w:rPr>
        <w:t xml:space="preserve">the impact on teaching and research and the ability to continue to deliver this at a high </w:t>
      </w:r>
      <w:proofErr w:type="gramStart"/>
      <w:r w:rsidRPr="005062CA">
        <w:rPr>
          <w:rFonts w:ascii="Arial" w:hAnsi="Arial" w:cs="Arial"/>
        </w:rPr>
        <w:t>standard;</w:t>
      </w:r>
      <w:proofErr w:type="gramEnd"/>
    </w:p>
    <w:p w14:paraId="77D60D2C" w14:textId="77777777" w:rsidR="00B706F7" w:rsidRDefault="00B706F7" w:rsidP="003A387F">
      <w:pPr>
        <w:pStyle w:val="NoSpacing"/>
        <w:numPr>
          <w:ilvl w:val="0"/>
          <w:numId w:val="23"/>
        </w:numPr>
        <w:jc w:val="both"/>
        <w:rPr>
          <w:rFonts w:ascii="Arial" w:hAnsi="Arial" w:cs="Arial"/>
        </w:rPr>
      </w:pPr>
      <w:r w:rsidRPr="005062CA">
        <w:rPr>
          <w:rFonts w:ascii="Arial" w:hAnsi="Arial" w:cs="Arial"/>
        </w:rPr>
        <w:t xml:space="preserve">applications which may assist in restructuring or the resolution of redeployment </w:t>
      </w:r>
      <w:proofErr w:type="gramStart"/>
      <w:r w:rsidRPr="005062CA">
        <w:rPr>
          <w:rFonts w:ascii="Arial" w:hAnsi="Arial" w:cs="Arial"/>
        </w:rPr>
        <w:t>issues;</w:t>
      </w:r>
      <w:proofErr w:type="gramEnd"/>
    </w:p>
    <w:p w14:paraId="2B79CF77" w14:textId="77777777" w:rsidR="00B706F7" w:rsidRDefault="00B706F7" w:rsidP="003A387F">
      <w:pPr>
        <w:pStyle w:val="NoSpacing"/>
        <w:numPr>
          <w:ilvl w:val="0"/>
          <w:numId w:val="23"/>
        </w:numPr>
        <w:jc w:val="both"/>
        <w:rPr>
          <w:rFonts w:ascii="Arial" w:hAnsi="Arial" w:cs="Arial"/>
        </w:rPr>
      </w:pPr>
      <w:r w:rsidRPr="005062CA">
        <w:rPr>
          <w:rFonts w:ascii="Arial" w:hAnsi="Arial" w:cs="Arial"/>
        </w:rPr>
        <w:t xml:space="preserve">applications which may assist in achieving savings within a local salary </w:t>
      </w:r>
      <w:proofErr w:type="gramStart"/>
      <w:r w:rsidRPr="005062CA">
        <w:rPr>
          <w:rFonts w:ascii="Arial" w:hAnsi="Arial" w:cs="Arial"/>
        </w:rPr>
        <w:t>budget;</w:t>
      </w:r>
      <w:proofErr w:type="gramEnd"/>
      <w:r w:rsidRPr="005062CA">
        <w:rPr>
          <w:rFonts w:ascii="Arial" w:hAnsi="Arial" w:cs="Arial"/>
        </w:rPr>
        <w:t xml:space="preserve"> </w:t>
      </w:r>
    </w:p>
    <w:p w14:paraId="017DE28E" w14:textId="77777777" w:rsidR="00FD1DA9" w:rsidRPr="005062CA" w:rsidRDefault="00B706F7" w:rsidP="003A387F">
      <w:pPr>
        <w:pStyle w:val="NoSpacing"/>
        <w:numPr>
          <w:ilvl w:val="0"/>
          <w:numId w:val="23"/>
        </w:numPr>
        <w:jc w:val="both"/>
        <w:rPr>
          <w:rFonts w:ascii="Arial" w:hAnsi="Arial" w:cs="Arial"/>
        </w:rPr>
      </w:pPr>
      <w:r w:rsidRPr="005062CA">
        <w:rPr>
          <w:rFonts w:ascii="Arial" w:hAnsi="Arial" w:cs="Arial"/>
        </w:rPr>
        <w:t>applications assisting staff with work/life balance after the managerial interest has been considered.</w:t>
      </w:r>
    </w:p>
    <w:p w14:paraId="55691BCE" w14:textId="77777777" w:rsidR="00FD1DA9" w:rsidRPr="005062CA" w:rsidRDefault="00FD1DA9" w:rsidP="005062CA">
      <w:pPr>
        <w:pStyle w:val="NoSpacing"/>
        <w:jc w:val="both"/>
        <w:rPr>
          <w:rFonts w:ascii="Arial" w:hAnsi="Arial" w:cs="Arial"/>
        </w:rPr>
      </w:pPr>
    </w:p>
    <w:p w14:paraId="3C5C8CD9" w14:textId="09F16E72" w:rsidR="00B706F7" w:rsidRDefault="00B706F7" w:rsidP="003A387F">
      <w:pPr>
        <w:pStyle w:val="NoSpacing"/>
        <w:numPr>
          <w:ilvl w:val="1"/>
          <w:numId w:val="22"/>
        </w:numPr>
        <w:ind w:left="709" w:hanging="709"/>
        <w:jc w:val="both"/>
        <w:rPr>
          <w:rFonts w:ascii="Arial" w:hAnsi="Arial" w:cs="Arial"/>
        </w:rPr>
      </w:pPr>
      <w:r w:rsidRPr="005062CA">
        <w:rPr>
          <w:rFonts w:ascii="Arial" w:hAnsi="Arial" w:cs="Arial"/>
        </w:rPr>
        <w:t>The following factors should also be considered when determining whether management support should be given to an employee’s application for flexible retirement</w:t>
      </w:r>
      <w:r w:rsidR="002A1FC9">
        <w:rPr>
          <w:rFonts w:ascii="Arial" w:hAnsi="Arial" w:cs="Arial"/>
        </w:rPr>
        <w:t xml:space="preserve">, however, </w:t>
      </w:r>
      <w:r w:rsidR="002A1FC9" w:rsidRPr="005062CA">
        <w:rPr>
          <w:rFonts w:ascii="Arial" w:hAnsi="Arial" w:cs="Arial"/>
        </w:rPr>
        <w:t>these will not over-ride the managerial needs of the University</w:t>
      </w:r>
      <w:r w:rsidRPr="005062CA">
        <w:rPr>
          <w:rFonts w:ascii="Arial" w:hAnsi="Arial" w:cs="Arial"/>
        </w:rPr>
        <w:t xml:space="preserve">: </w:t>
      </w:r>
    </w:p>
    <w:p w14:paraId="606B2360" w14:textId="77777777" w:rsidR="00B706F7" w:rsidRDefault="00B706F7" w:rsidP="003A387F">
      <w:pPr>
        <w:pStyle w:val="NoSpacing"/>
        <w:numPr>
          <w:ilvl w:val="0"/>
          <w:numId w:val="25"/>
        </w:numPr>
        <w:jc w:val="both"/>
        <w:rPr>
          <w:rFonts w:ascii="Arial" w:hAnsi="Arial" w:cs="Arial"/>
        </w:rPr>
      </w:pPr>
      <w:r w:rsidRPr="005062CA">
        <w:rPr>
          <w:rFonts w:ascii="Arial" w:hAnsi="Arial" w:cs="Arial"/>
        </w:rPr>
        <w:lastRenderedPageBreak/>
        <w:t xml:space="preserve">the individual circumstances of the </w:t>
      </w:r>
      <w:proofErr w:type="gramStart"/>
      <w:r w:rsidRPr="005062CA">
        <w:rPr>
          <w:rFonts w:ascii="Arial" w:hAnsi="Arial" w:cs="Arial"/>
        </w:rPr>
        <w:t>pers</w:t>
      </w:r>
      <w:r w:rsidR="00F52A8F" w:rsidRPr="005062CA">
        <w:rPr>
          <w:rFonts w:ascii="Arial" w:hAnsi="Arial" w:cs="Arial"/>
        </w:rPr>
        <w:t>on;</w:t>
      </w:r>
      <w:proofErr w:type="gramEnd"/>
    </w:p>
    <w:p w14:paraId="688BA96B" w14:textId="77777777" w:rsidR="00B706F7" w:rsidRDefault="00B706F7" w:rsidP="003A387F">
      <w:pPr>
        <w:pStyle w:val="NoSpacing"/>
        <w:numPr>
          <w:ilvl w:val="0"/>
          <w:numId w:val="25"/>
        </w:numPr>
        <w:jc w:val="both"/>
        <w:rPr>
          <w:rFonts w:ascii="Arial" w:hAnsi="Arial" w:cs="Arial"/>
        </w:rPr>
      </w:pPr>
      <w:r w:rsidRPr="005062CA">
        <w:rPr>
          <w:rFonts w:ascii="Arial" w:hAnsi="Arial" w:cs="Arial"/>
        </w:rPr>
        <w:t>the practical implications of agreeing to a request –</w:t>
      </w:r>
      <w:r w:rsidR="00E555E8" w:rsidRPr="005062CA">
        <w:rPr>
          <w:rFonts w:ascii="Arial" w:hAnsi="Arial" w:cs="Arial"/>
        </w:rPr>
        <w:t xml:space="preserve"> </w:t>
      </w:r>
      <w:r w:rsidRPr="005062CA">
        <w:rPr>
          <w:rFonts w:ascii="Arial" w:hAnsi="Arial" w:cs="Arial"/>
        </w:rPr>
        <w:t xml:space="preserve">the likely impact upon the quality of services delivered to students and </w:t>
      </w:r>
      <w:proofErr w:type="gramStart"/>
      <w:r w:rsidRPr="005062CA">
        <w:rPr>
          <w:rFonts w:ascii="Arial" w:hAnsi="Arial" w:cs="Arial"/>
        </w:rPr>
        <w:t>others;</w:t>
      </w:r>
      <w:proofErr w:type="gramEnd"/>
      <w:r w:rsidRPr="005062CA">
        <w:rPr>
          <w:rFonts w:ascii="Arial" w:hAnsi="Arial" w:cs="Arial"/>
        </w:rPr>
        <w:t xml:space="preserve"> </w:t>
      </w:r>
    </w:p>
    <w:p w14:paraId="09AF9F7D" w14:textId="77777777" w:rsidR="00B706F7" w:rsidRDefault="00B706F7" w:rsidP="003A387F">
      <w:pPr>
        <w:pStyle w:val="NoSpacing"/>
        <w:numPr>
          <w:ilvl w:val="0"/>
          <w:numId w:val="25"/>
        </w:numPr>
        <w:jc w:val="both"/>
        <w:rPr>
          <w:rFonts w:ascii="Arial" w:hAnsi="Arial" w:cs="Arial"/>
        </w:rPr>
      </w:pPr>
      <w:r w:rsidRPr="005062CA">
        <w:rPr>
          <w:rFonts w:ascii="Arial" w:hAnsi="Arial" w:cs="Arial"/>
        </w:rPr>
        <w:t xml:space="preserve">the likely possibility of recruiting extra </w:t>
      </w:r>
      <w:proofErr w:type="gramStart"/>
      <w:r w:rsidRPr="005062CA">
        <w:rPr>
          <w:rFonts w:ascii="Arial" w:hAnsi="Arial" w:cs="Arial"/>
        </w:rPr>
        <w:t>staff;</w:t>
      </w:r>
      <w:proofErr w:type="gramEnd"/>
    </w:p>
    <w:p w14:paraId="02435984" w14:textId="77777777" w:rsidR="00B706F7" w:rsidRDefault="00B706F7" w:rsidP="003A387F">
      <w:pPr>
        <w:pStyle w:val="NoSpacing"/>
        <w:numPr>
          <w:ilvl w:val="0"/>
          <w:numId w:val="25"/>
        </w:numPr>
        <w:jc w:val="both"/>
        <w:rPr>
          <w:rFonts w:ascii="Arial" w:hAnsi="Arial" w:cs="Arial"/>
        </w:rPr>
      </w:pPr>
      <w:r w:rsidRPr="005062CA">
        <w:rPr>
          <w:rFonts w:ascii="Arial" w:hAnsi="Arial" w:cs="Arial"/>
        </w:rPr>
        <w:t xml:space="preserve">the nature of the work undertaken by the employee – is it of a type which would be suited to a flexible working </w:t>
      </w:r>
      <w:proofErr w:type="gramStart"/>
      <w:r w:rsidRPr="005062CA">
        <w:rPr>
          <w:rFonts w:ascii="Arial" w:hAnsi="Arial" w:cs="Arial"/>
        </w:rPr>
        <w:t>arrangement?;</w:t>
      </w:r>
      <w:proofErr w:type="gramEnd"/>
    </w:p>
    <w:p w14:paraId="2C4C59F6" w14:textId="77777777" w:rsidR="00B706F7" w:rsidRDefault="00B706F7" w:rsidP="003A387F">
      <w:pPr>
        <w:pStyle w:val="NoSpacing"/>
        <w:numPr>
          <w:ilvl w:val="0"/>
          <w:numId w:val="25"/>
        </w:numPr>
        <w:jc w:val="both"/>
        <w:rPr>
          <w:rFonts w:ascii="Arial" w:hAnsi="Arial" w:cs="Arial"/>
        </w:rPr>
      </w:pPr>
      <w:r w:rsidRPr="005062CA">
        <w:rPr>
          <w:rFonts w:ascii="Arial" w:hAnsi="Arial" w:cs="Arial"/>
        </w:rPr>
        <w:t xml:space="preserve">the employee’s skills, and whether there are other employees carrying out the same or similar </w:t>
      </w:r>
      <w:proofErr w:type="gramStart"/>
      <w:r w:rsidRPr="005062CA">
        <w:rPr>
          <w:rFonts w:ascii="Arial" w:hAnsi="Arial" w:cs="Arial"/>
        </w:rPr>
        <w:t>duties;</w:t>
      </w:r>
      <w:proofErr w:type="gramEnd"/>
    </w:p>
    <w:p w14:paraId="64DC19A3" w14:textId="6F92F370" w:rsidR="00B706F7" w:rsidRDefault="00B706F7" w:rsidP="003A387F">
      <w:pPr>
        <w:pStyle w:val="NoSpacing"/>
        <w:numPr>
          <w:ilvl w:val="0"/>
          <w:numId w:val="25"/>
        </w:numPr>
        <w:jc w:val="both"/>
        <w:rPr>
          <w:rFonts w:ascii="Arial" w:hAnsi="Arial" w:cs="Arial"/>
        </w:rPr>
      </w:pPr>
      <w:r w:rsidRPr="005062CA">
        <w:rPr>
          <w:rFonts w:ascii="Arial" w:hAnsi="Arial" w:cs="Arial"/>
        </w:rPr>
        <w:t xml:space="preserve">the likelihood of being able to successfully </w:t>
      </w:r>
      <w:r w:rsidR="009A73C0">
        <w:rPr>
          <w:rFonts w:ascii="Arial" w:hAnsi="Arial" w:cs="Arial"/>
        </w:rPr>
        <w:t xml:space="preserve">recruit </w:t>
      </w:r>
      <w:r w:rsidRPr="005062CA">
        <w:rPr>
          <w:rFonts w:ascii="Arial" w:hAnsi="Arial" w:cs="Arial"/>
        </w:rPr>
        <w:t xml:space="preserve">an employee to undertake the duties not being </w:t>
      </w:r>
      <w:proofErr w:type="gramStart"/>
      <w:r w:rsidRPr="005062CA">
        <w:rPr>
          <w:rFonts w:ascii="Arial" w:hAnsi="Arial" w:cs="Arial"/>
        </w:rPr>
        <w:t>completed;</w:t>
      </w:r>
      <w:proofErr w:type="gramEnd"/>
    </w:p>
    <w:p w14:paraId="5AC3A494" w14:textId="77777777" w:rsidR="00B706F7" w:rsidRDefault="00B706F7" w:rsidP="003A387F">
      <w:pPr>
        <w:pStyle w:val="NoSpacing"/>
        <w:numPr>
          <w:ilvl w:val="0"/>
          <w:numId w:val="25"/>
        </w:numPr>
        <w:jc w:val="both"/>
        <w:rPr>
          <w:rFonts w:ascii="Arial" w:hAnsi="Arial" w:cs="Arial"/>
        </w:rPr>
      </w:pPr>
      <w:r w:rsidRPr="005062CA">
        <w:rPr>
          <w:rFonts w:ascii="Arial" w:hAnsi="Arial" w:cs="Arial"/>
        </w:rPr>
        <w:t>the cost implications of a flexible arrangement.</w:t>
      </w:r>
    </w:p>
    <w:p w14:paraId="6A8C5714" w14:textId="77777777" w:rsidR="003A387F" w:rsidRDefault="003A387F" w:rsidP="003A387F">
      <w:pPr>
        <w:pStyle w:val="NoSpacing"/>
        <w:ind w:left="709"/>
        <w:jc w:val="both"/>
        <w:rPr>
          <w:rFonts w:ascii="Arial" w:hAnsi="Arial" w:cs="Arial"/>
        </w:rPr>
      </w:pPr>
    </w:p>
    <w:p w14:paraId="24F57E12" w14:textId="77777777" w:rsidR="00F52A8F" w:rsidRDefault="00F52A8F" w:rsidP="003A387F">
      <w:pPr>
        <w:pStyle w:val="NoSpacing"/>
        <w:numPr>
          <w:ilvl w:val="1"/>
          <w:numId w:val="22"/>
        </w:numPr>
        <w:ind w:left="709" w:hanging="709"/>
        <w:jc w:val="both"/>
        <w:rPr>
          <w:rFonts w:ascii="Arial" w:hAnsi="Arial" w:cs="Arial"/>
        </w:rPr>
      </w:pPr>
      <w:r w:rsidRPr="005062CA">
        <w:rPr>
          <w:rFonts w:ascii="Arial" w:hAnsi="Arial" w:cs="Arial"/>
        </w:rPr>
        <w:t>Where approval has been given, the University will do its utmost to uphold the agreement. Where, in exceptional circumstances, it has not been possible to properly cover the work</w:t>
      </w:r>
      <w:r w:rsidR="007D00FA" w:rsidRPr="005062CA">
        <w:rPr>
          <w:rFonts w:ascii="Arial" w:hAnsi="Arial" w:cs="Arial"/>
        </w:rPr>
        <w:t xml:space="preserve"> that would arise the arrangement could be deferred and/or varied.</w:t>
      </w:r>
    </w:p>
    <w:p w14:paraId="78F25047" w14:textId="35EE3517" w:rsidR="003A387F" w:rsidRDefault="003A387F" w:rsidP="003A387F">
      <w:pPr>
        <w:pStyle w:val="NoSpacing"/>
        <w:jc w:val="both"/>
        <w:rPr>
          <w:rFonts w:ascii="Arial" w:hAnsi="Arial" w:cs="Arial"/>
        </w:rPr>
      </w:pPr>
    </w:p>
    <w:p w14:paraId="1A009964" w14:textId="77777777" w:rsidR="002A1FC9" w:rsidRPr="00907C38" w:rsidRDefault="002A1FC9" w:rsidP="002A1FC9">
      <w:pPr>
        <w:pStyle w:val="NoSpacing"/>
        <w:ind w:left="709"/>
        <w:jc w:val="both"/>
        <w:rPr>
          <w:rFonts w:ascii="Arial" w:hAnsi="Arial" w:cs="Arial"/>
        </w:rPr>
      </w:pPr>
    </w:p>
    <w:p w14:paraId="24096121" w14:textId="5C4BDABF" w:rsidR="002A1FC9" w:rsidRPr="00907C38" w:rsidRDefault="002A1FC9" w:rsidP="002A1FC9">
      <w:pPr>
        <w:pStyle w:val="NoSpacing"/>
        <w:numPr>
          <w:ilvl w:val="0"/>
          <w:numId w:val="22"/>
        </w:numPr>
        <w:ind w:left="709" w:hanging="709"/>
        <w:jc w:val="both"/>
        <w:rPr>
          <w:rFonts w:ascii="Arial" w:hAnsi="Arial" w:cs="Arial"/>
        </w:rPr>
      </w:pPr>
      <w:r w:rsidRPr="005062CA">
        <w:rPr>
          <w:rFonts w:ascii="Arial" w:hAnsi="Arial" w:cs="Arial"/>
          <w:u w:val="single"/>
        </w:rPr>
        <w:t>Information and Advice</w:t>
      </w:r>
    </w:p>
    <w:p w14:paraId="16DFF3A0" w14:textId="77777777" w:rsidR="002A1FC9" w:rsidRDefault="002A1FC9" w:rsidP="002A1FC9">
      <w:pPr>
        <w:pStyle w:val="NoSpacing"/>
        <w:ind w:left="709"/>
        <w:jc w:val="both"/>
        <w:rPr>
          <w:rFonts w:ascii="Arial" w:hAnsi="Arial" w:cs="Arial"/>
        </w:rPr>
      </w:pPr>
    </w:p>
    <w:p w14:paraId="2892034A" w14:textId="525408DE" w:rsidR="002A1FC9" w:rsidRDefault="002A1FC9" w:rsidP="002A1FC9">
      <w:pPr>
        <w:pStyle w:val="NoSpacing"/>
        <w:numPr>
          <w:ilvl w:val="1"/>
          <w:numId w:val="22"/>
        </w:numPr>
        <w:ind w:left="709" w:hanging="709"/>
        <w:jc w:val="both"/>
        <w:rPr>
          <w:rFonts w:ascii="Arial" w:hAnsi="Arial" w:cs="Arial"/>
        </w:rPr>
      </w:pPr>
      <w:r>
        <w:rPr>
          <w:rFonts w:ascii="Arial" w:hAnsi="Arial" w:cs="Arial"/>
        </w:rPr>
        <w:t>Staff</w:t>
      </w:r>
      <w:r w:rsidRPr="00907C38">
        <w:rPr>
          <w:rFonts w:ascii="Arial" w:hAnsi="Arial" w:cs="Arial"/>
        </w:rPr>
        <w:t xml:space="preserve"> considering full</w:t>
      </w:r>
      <w:r>
        <w:rPr>
          <w:rFonts w:ascii="Arial" w:hAnsi="Arial" w:cs="Arial"/>
        </w:rPr>
        <w:t>,</w:t>
      </w:r>
      <w:r w:rsidRPr="00907C38">
        <w:rPr>
          <w:rFonts w:ascii="Arial" w:hAnsi="Arial" w:cs="Arial"/>
        </w:rPr>
        <w:t xml:space="preserve"> or flexible retirement</w:t>
      </w:r>
      <w:r>
        <w:rPr>
          <w:rFonts w:ascii="Arial" w:hAnsi="Arial" w:cs="Arial"/>
        </w:rPr>
        <w:t>,</w:t>
      </w:r>
      <w:r w:rsidRPr="00907C38">
        <w:rPr>
          <w:rFonts w:ascii="Arial" w:hAnsi="Arial" w:cs="Arial"/>
        </w:rPr>
        <w:t xml:space="preserve"> should </w:t>
      </w:r>
      <w:r>
        <w:rPr>
          <w:rFonts w:ascii="Arial" w:hAnsi="Arial" w:cs="Arial"/>
        </w:rPr>
        <w:t>contact</w:t>
      </w:r>
      <w:r w:rsidRPr="00907C38">
        <w:rPr>
          <w:rFonts w:ascii="Arial" w:hAnsi="Arial" w:cs="Arial"/>
        </w:rPr>
        <w:t xml:space="preserve"> the </w:t>
      </w:r>
      <w:r>
        <w:rPr>
          <w:rFonts w:ascii="Arial" w:hAnsi="Arial" w:cs="Arial"/>
        </w:rPr>
        <w:t>University’s Pensions Office who will provide information on their pension benefits</w:t>
      </w:r>
      <w:r w:rsidRPr="00907C38">
        <w:rPr>
          <w:rFonts w:ascii="Arial" w:hAnsi="Arial" w:cs="Arial"/>
        </w:rPr>
        <w:t xml:space="preserve">. </w:t>
      </w:r>
      <w:r>
        <w:rPr>
          <w:rFonts w:ascii="Arial" w:hAnsi="Arial" w:cs="Arial"/>
        </w:rPr>
        <w:t>Staff</w:t>
      </w:r>
      <w:r w:rsidRPr="00907C38">
        <w:rPr>
          <w:rFonts w:ascii="Arial" w:hAnsi="Arial" w:cs="Arial"/>
        </w:rPr>
        <w:t xml:space="preserve"> are advised to obtain pension calculations from the University’s Pensions Office prior to </w:t>
      </w:r>
      <w:proofErr w:type="gramStart"/>
      <w:r w:rsidRPr="00907C38">
        <w:rPr>
          <w:rFonts w:ascii="Arial" w:hAnsi="Arial" w:cs="Arial"/>
        </w:rPr>
        <w:t>submitting an application</w:t>
      </w:r>
      <w:proofErr w:type="gramEnd"/>
      <w:r w:rsidRPr="00907C38">
        <w:rPr>
          <w:rFonts w:ascii="Arial" w:hAnsi="Arial" w:cs="Arial"/>
        </w:rPr>
        <w:t xml:space="preserve"> for Flexible Retirement.</w:t>
      </w:r>
    </w:p>
    <w:p w14:paraId="0494F046" w14:textId="77777777" w:rsidR="002A1FC9" w:rsidRDefault="002A1FC9" w:rsidP="002A1FC9">
      <w:pPr>
        <w:pStyle w:val="NoSpacing"/>
        <w:ind w:left="709"/>
        <w:jc w:val="both"/>
        <w:rPr>
          <w:rFonts w:ascii="Arial" w:hAnsi="Arial" w:cs="Arial"/>
        </w:rPr>
      </w:pPr>
    </w:p>
    <w:p w14:paraId="60D25E5B" w14:textId="77777777" w:rsidR="002A1FC9" w:rsidRDefault="002A1FC9" w:rsidP="002A1FC9">
      <w:pPr>
        <w:pStyle w:val="NoSpacing"/>
        <w:numPr>
          <w:ilvl w:val="1"/>
          <w:numId w:val="22"/>
        </w:numPr>
        <w:ind w:left="709" w:hanging="709"/>
        <w:jc w:val="both"/>
        <w:rPr>
          <w:rFonts w:ascii="Arial" w:hAnsi="Arial" w:cs="Arial"/>
        </w:rPr>
      </w:pPr>
      <w:r w:rsidRPr="00907C38">
        <w:rPr>
          <w:rFonts w:ascii="Arial" w:hAnsi="Arial" w:cs="Arial"/>
        </w:rPr>
        <w:t xml:space="preserve">Senior Managers and/or employees should contact the People and Culture Directorate to obtain information regarding the application of this procedure. </w:t>
      </w:r>
    </w:p>
    <w:p w14:paraId="0E77839B" w14:textId="77777777" w:rsidR="002A1FC9" w:rsidRDefault="002A1FC9" w:rsidP="003A387F">
      <w:pPr>
        <w:pStyle w:val="NoSpacing"/>
        <w:jc w:val="both"/>
        <w:rPr>
          <w:rFonts w:ascii="Arial" w:hAnsi="Arial" w:cs="Arial"/>
        </w:rPr>
      </w:pPr>
    </w:p>
    <w:p w14:paraId="02FEA889" w14:textId="77777777" w:rsidR="003A387F" w:rsidRPr="005062CA" w:rsidRDefault="003A387F" w:rsidP="003A387F">
      <w:pPr>
        <w:pStyle w:val="NoSpacing"/>
        <w:jc w:val="both"/>
        <w:rPr>
          <w:rFonts w:ascii="Arial" w:hAnsi="Arial" w:cs="Arial"/>
        </w:rPr>
      </w:pPr>
    </w:p>
    <w:p w14:paraId="7E94433E" w14:textId="20E87500" w:rsidR="003A387F" w:rsidRDefault="0067458F" w:rsidP="005062CA">
      <w:pPr>
        <w:pStyle w:val="NoSpacing"/>
        <w:numPr>
          <w:ilvl w:val="0"/>
          <w:numId w:val="22"/>
        </w:numPr>
        <w:ind w:left="709" w:hanging="709"/>
        <w:jc w:val="both"/>
        <w:rPr>
          <w:rFonts w:ascii="Arial" w:hAnsi="Arial" w:cs="Arial"/>
          <w:u w:val="single"/>
        </w:rPr>
      </w:pPr>
      <w:r w:rsidRPr="005062CA">
        <w:rPr>
          <w:rFonts w:ascii="Arial" w:hAnsi="Arial" w:cs="Arial"/>
          <w:u w:val="single"/>
        </w:rPr>
        <w:t xml:space="preserve">Flexible </w:t>
      </w:r>
      <w:r w:rsidR="00B706F7" w:rsidRPr="005062CA">
        <w:rPr>
          <w:rFonts w:ascii="Arial" w:hAnsi="Arial" w:cs="Arial"/>
          <w:u w:val="single"/>
        </w:rPr>
        <w:t xml:space="preserve">Retirement </w:t>
      </w:r>
      <w:r w:rsidR="007F0225">
        <w:rPr>
          <w:rFonts w:ascii="Arial" w:hAnsi="Arial" w:cs="Arial"/>
          <w:u w:val="single"/>
        </w:rPr>
        <w:t>Application timeline</w:t>
      </w:r>
    </w:p>
    <w:p w14:paraId="18E49990" w14:textId="77777777" w:rsidR="003A387F" w:rsidRDefault="003A387F" w:rsidP="003A387F">
      <w:pPr>
        <w:pStyle w:val="NoSpacing"/>
        <w:ind w:left="709"/>
        <w:jc w:val="both"/>
        <w:rPr>
          <w:rFonts w:ascii="Arial" w:hAnsi="Arial" w:cs="Arial"/>
          <w:u w:val="single"/>
        </w:rPr>
      </w:pPr>
    </w:p>
    <w:p w14:paraId="14E3F36B" w14:textId="2C86B6DE" w:rsidR="00B706F7" w:rsidRPr="003A387F" w:rsidRDefault="00E11E18" w:rsidP="005062CA">
      <w:pPr>
        <w:pStyle w:val="NoSpacing"/>
        <w:numPr>
          <w:ilvl w:val="1"/>
          <w:numId w:val="22"/>
        </w:numPr>
        <w:ind w:left="709" w:hanging="709"/>
        <w:jc w:val="both"/>
        <w:rPr>
          <w:rFonts w:ascii="Arial" w:hAnsi="Arial" w:cs="Arial"/>
          <w:u w:val="single"/>
        </w:rPr>
      </w:pPr>
      <w:r>
        <w:rPr>
          <w:rFonts w:ascii="Arial" w:hAnsi="Arial" w:cs="Arial"/>
        </w:rPr>
        <w:t>Applications for</w:t>
      </w:r>
      <w:r w:rsidR="00A90FB5">
        <w:rPr>
          <w:rFonts w:ascii="Arial" w:hAnsi="Arial" w:cs="Arial"/>
        </w:rPr>
        <w:t xml:space="preserve"> flexible retirement</w:t>
      </w:r>
      <w:r w:rsidR="007F0225">
        <w:rPr>
          <w:rFonts w:ascii="Arial" w:hAnsi="Arial" w:cs="Arial"/>
        </w:rPr>
        <w:t xml:space="preserve"> are considered on an annual basis</w:t>
      </w:r>
      <w:r w:rsidR="00874A40">
        <w:rPr>
          <w:rFonts w:ascii="Arial" w:hAnsi="Arial" w:cs="Arial"/>
        </w:rPr>
        <w:t>, as set out below</w:t>
      </w:r>
      <w:r w:rsidR="00A90FB5">
        <w:rPr>
          <w:rFonts w:ascii="Arial" w:hAnsi="Arial" w:cs="Arial"/>
        </w:rPr>
        <w:t>, with the</w:t>
      </w:r>
      <w:r w:rsidR="00874A40">
        <w:rPr>
          <w:rFonts w:ascii="Arial" w:hAnsi="Arial" w:cs="Arial"/>
        </w:rPr>
        <w:t xml:space="preserve"> </w:t>
      </w:r>
      <w:hyperlink r:id="rId14" w:anchor="annual-leave-1012006-2" w:history="1">
        <w:r w:rsidR="00874A40" w:rsidRPr="00874A40">
          <w:rPr>
            <w:rStyle w:val="Hyperlink"/>
            <w:rFonts w:ascii="Arial" w:hAnsi="Arial" w:cs="Arial"/>
          </w:rPr>
          <w:t>People and Cul</w:t>
        </w:r>
        <w:r w:rsidR="00874A40" w:rsidRPr="00874A40">
          <w:rPr>
            <w:rStyle w:val="Hyperlink"/>
            <w:rFonts w:ascii="Arial" w:hAnsi="Arial" w:cs="Arial"/>
          </w:rPr>
          <w:t>t</w:t>
        </w:r>
        <w:r w:rsidR="00874A40" w:rsidRPr="00874A40">
          <w:rPr>
            <w:rStyle w:val="Hyperlink"/>
            <w:rFonts w:ascii="Arial" w:hAnsi="Arial" w:cs="Arial"/>
          </w:rPr>
          <w:t>ure website</w:t>
        </w:r>
      </w:hyperlink>
      <w:r w:rsidR="00874A40">
        <w:rPr>
          <w:rFonts w:ascii="Arial" w:hAnsi="Arial" w:cs="Arial"/>
        </w:rPr>
        <w:t xml:space="preserve"> updated </w:t>
      </w:r>
      <w:r w:rsidR="00A90FB5">
        <w:rPr>
          <w:rFonts w:ascii="Arial" w:hAnsi="Arial" w:cs="Arial"/>
        </w:rPr>
        <w:t xml:space="preserve">each year </w:t>
      </w:r>
      <w:r w:rsidR="00874A40">
        <w:rPr>
          <w:rFonts w:ascii="Arial" w:hAnsi="Arial" w:cs="Arial"/>
        </w:rPr>
        <w:t>with key dates.</w:t>
      </w:r>
    </w:p>
    <w:p w14:paraId="07FE1C01" w14:textId="77777777" w:rsidR="00B706F7" w:rsidRPr="005062CA" w:rsidRDefault="00B706F7" w:rsidP="005062CA">
      <w:pPr>
        <w:pStyle w:val="NoSpacing"/>
        <w:jc w:val="both"/>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658"/>
        <w:gridCol w:w="5380"/>
      </w:tblGrid>
      <w:tr w:rsidR="002A1FC9" w:rsidRPr="005062CA" w14:paraId="1C2EE70D" w14:textId="77777777" w:rsidTr="00874A40">
        <w:trPr>
          <w:trHeight w:val="525"/>
        </w:trPr>
        <w:tc>
          <w:tcPr>
            <w:tcW w:w="1028" w:type="dxa"/>
            <w:vAlign w:val="center"/>
          </w:tcPr>
          <w:p w14:paraId="3A84F475" w14:textId="63C979FB" w:rsidR="002A1FC9" w:rsidRPr="005062CA" w:rsidRDefault="002A1FC9" w:rsidP="005062CA">
            <w:pPr>
              <w:pStyle w:val="NoSpacing"/>
              <w:jc w:val="both"/>
              <w:rPr>
                <w:rFonts w:ascii="Arial" w:hAnsi="Arial" w:cs="Arial"/>
                <w:sz w:val="20"/>
                <w:szCs w:val="20"/>
              </w:rPr>
            </w:pPr>
          </w:p>
        </w:tc>
        <w:tc>
          <w:tcPr>
            <w:tcW w:w="2658" w:type="dxa"/>
            <w:vAlign w:val="center"/>
          </w:tcPr>
          <w:p w14:paraId="344104CD" w14:textId="5DA26EB3" w:rsidR="002A1FC9" w:rsidRPr="00874A40" w:rsidRDefault="002A1FC9" w:rsidP="005062CA">
            <w:pPr>
              <w:pStyle w:val="NoSpacing"/>
              <w:jc w:val="both"/>
              <w:rPr>
                <w:rFonts w:ascii="Arial" w:hAnsi="Arial" w:cs="Arial"/>
                <w:b/>
                <w:sz w:val="20"/>
                <w:szCs w:val="20"/>
              </w:rPr>
            </w:pPr>
            <w:r w:rsidRPr="00874A40">
              <w:rPr>
                <w:rFonts w:ascii="Arial" w:hAnsi="Arial" w:cs="Arial"/>
                <w:b/>
                <w:sz w:val="20"/>
                <w:szCs w:val="20"/>
              </w:rPr>
              <w:t>Timeline</w:t>
            </w:r>
          </w:p>
        </w:tc>
        <w:tc>
          <w:tcPr>
            <w:tcW w:w="5380" w:type="dxa"/>
            <w:vAlign w:val="center"/>
          </w:tcPr>
          <w:p w14:paraId="19A2F8C9" w14:textId="08E0D466" w:rsidR="002A1FC9" w:rsidRPr="00874A40" w:rsidRDefault="002A1FC9" w:rsidP="005062CA">
            <w:pPr>
              <w:pStyle w:val="NoSpacing"/>
              <w:jc w:val="both"/>
              <w:rPr>
                <w:rFonts w:ascii="Arial" w:hAnsi="Arial" w:cs="Arial"/>
                <w:b/>
                <w:sz w:val="20"/>
                <w:szCs w:val="20"/>
              </w:rPr>
            </w:pPr>
            <w:r w:rsidRPr="00874A40">
              <w:rPr>
                <w:rFonts w:ascii="Arial" w:hAnsi="Arial" w:cs="Arial"/>
                <w:b/>
                <w:sz w:val="20"/>
                <w:szCs w:val="20"/>
              </w:rPr>
              <w:t>Action</w:t>
            </w:r>
          </w:p>
        </w:tc>
      </w:tr>
      <w:tr w:rsidR="007F0225" w:rsidRPr="005062CA" w14:paraId="68392C4C" w14:textId="77777777" w:rsidTr="000E42A5">
        <w:trPr>
          <w:trHeight w:val="626"/>
        </w:trPr>
        <w:tc>
          <w:tcPr>
            <w:tcW w:w="1028" w:type="dxa"/>
            <w:vAlign w:val="center"/>
          </w:tcPr>
          <w:p w14:paraId="595CB683" w14:textId="73363B38" w:rsidR="007F0225" w:rsidRPr="005062CA" w:rsidRDefault="007F0225" w:rsidP="005062CA">
            <w:pPr>
              <w:pStyle w:val="NoSpacing"/>
              <w:jc w:val="both"/>
              <w:rPr>
                <w:rFonts w:ascii="Arial" w:hAnsi="Arial" w:cs="Arial"/>
                <w:sz w:val="20"/>
                <w:szCs w:val="20"/>
              </w:rPr>
            </w:pPr>
            <w:r>
              <w:rPr>
                <w:rFonts w:ascii="Arial" w:hAnsi="Arial" w:cs="Arial"/>
                <w:sz w:val="20"/>
                <w:szCs w:val="20"/>
              </w:rPr>
              <w:t>Stage 1</w:t>
            </w:r>
          </w:p>
        </w:tc>
        <w:tc>
          <w:tcPr>
            <w:tcW w:w="2658" w:type="dxa"/>
            <w:vAlign w:val="center"/>
          </w:tcPr>
          <w:p w14:paraId="54D29289" w14:textId="1190830F" w:rsidR="007F0225" w:rsidRDefault="007F0225" w:rsidP="00170081">
            <w:pPr>
              <w:pStyle w:val="NoSpacing"/>
              <w:jc w:val="both"/>
              <w:rPr>
                <w:rFonts w:ascii="Arial" w:hAnsi="Arial" w:cs="Arial"/>
                <w:sz w:val="20"/>
                <w:szCs w:val="20"/>
              </w:rPr>
            </w:pPr>
            <w:r>
              <w:rPr>
                <w:rFonts w:ascii="Arial" w:hAnsi="Arial" w:cs="Arial"/>
                <w:sz w:val="20"/>
                <w:szCs w:val="20"/>
              </w:rPr>
              <w:t>November</w:t>
            </w:r>
          </w:p>
        </w:tc>
        <w:tc>
          <w:tcPr>
            <w:tcW w:w="5380" w:type="dxa"/>
            <w:vAlign w:val="center"/>
          </w:tcPr>
          <w:p w14:paraId="2D4C6E88" w14:textId="1FD17052" w:rsidR="007F0225" w:rsidRPr="005062CA" w:rsidDel="007F0225" w:rsidRDefault="007F0225" w:rsidP="007F0225">
            <w:pPr>
              <w:pStyle w:val="NoSpacing"/>
              <w:jc w:val="both"/>
              <w:rPr>
                <w:rFonts w:ascii="Arial" w:hAnsi="Arial" w:cs="Arial"/>
                <w:sz w:val="20"/>
                <w:szCs w:val="20"/>
              </w:rPr>
            </w:pPr>
            <w:r>
              <w:rPr>
                <w:rFonts w:ascii="Arial" w:hAnsi="Arial" w:cs="Arial"/>
                <w:sz w:val="20"/>
                <w:szCs w:val="20"/>
              </w:rPr>
              <w:t>Annual Flexible Retirement application process is launched.</w:t>
            </w:r>
          </w:p>
        </w:tc>
      </w:tr>
      <w:tr w:rsidR="002A1FC9" w:rsidRPr="005062CA" w14:paraId="2D419EC1" w14:textId="77777777" w:rsidTr="000E42A5">
        <w:trPr>
          <w:trHeight w:val="564"/>
        </w:trPr>
        <w:tc>
          <w:tcPr>
            <w:tcW w:w="1028" w:type="dxa"/>
            <w:vAlign w:val="center"/>
          </w:tcPr>
          <w:p w14:paraId="4E62A1C2" w14:textId="1DC03AA9"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2</w:t>
            </w:r>
          </w:p>
        </w:tc>
        <w:tc>
          <w:tcPr>
            <w:tcW w:w="2658" w:type="dxa"/>
            <w:vAlign w:val="center"/>
          </w:tcPr>
          <w:p w14:paraId="7567F36C" w14:textId="72971D23" w:rsidR="002A1FC9" w:rsidRPr="005062CA" w:rsidRDefault="002A1FC9" w:rsidP="007F0225">
            <w:pPr>
              <w:pStyle w:val="NoSpacing"/>
              <w:jc w:val="both"/>
              <w:rPr>
                <w:rFonts w:ascii="Arial" w:hAnsi="Arial" w:cs="Arial"/>
                <w:sz w:val="20"/>
                <w:szCs w:val="20"/>
              </w:rPr>
            </w:pPr>
            <w:r>
              <w:rPr>
                <w:rFonts w:ascii="Arial" w:hAnsi="Arial" w:cs="Arial"/>
                <w:sz w:val="20"/>
                <w:szCs w:val="20"/>
              </w:rPr>
              <w:t>November –</w:t>
            </w:r>
            <w:r w:rsidR="007F0225">
              <w:rPr>
                <w:rFonts w:ascii="Arial" w:hAnsi="Arial" w:cs="Arial"/>
                <w:sz w:val="20"/>
                <w:szCs w:val="20"/>
              </w:rPr>
              <w:t>-</w:t>
            </w:r>
            <w:r>
              <w:rPr>
                <w:rFonts w:ascii="Arial" w:hAnsi="Arial" w:cs="Arial"/>
                <w:sz w:val="20"/>
                <w:szCs w:val="20"/>
              </w:rPr>
              <w:t>early January</w:t>
            </w:r>
          </w:p>
        </w:tc>
        <w:tc>
          <w:tcPr>
            <w:tcW w:w="5380" w:type="dxa"/>
            <w:vAlign w:val="center"/>
          </w:tcPr>
          <w:p w14:paraId="38E4669E" w14:textId="4E5CAB62" w:rsidR="002A1FC9" w:rsidRPr="005062CA" w:rsidRDefault="007F0225" w:rsidP="007F0225">
            <w:pPr>
              <w:pStyle w:val="NoSpacing"/>
              <w:jc w:val="both"/>
              <w:rPr>
                <w:rFonts w:ascii="Arial" w:hAnsi="Arial" w:cs="Arial"/>
                <w:sz w:val="20"/>
                <w:szCs w:val="20"/>
              </w:rPr>
            </w:pPr>
            <w:r>
              <w:rPr>
                <w:rFonts w:ascii="Arial" w:hAnsi="Arial" w:cs="Arial"/>
                <w:sz w:val="20"/>
                <w:szCs w:val="20"/>
              </w:rPr>
              <w:t>Staff</w:t>
            </w:r>
            <w:r w:rsidRPr="005062CA">
              <w:rPr>
                <w:rFonts w:ascii="Arial" w:hAnsi="Arial" w:cs="Arial"/>
                <w:sz w:val="20"/>
                <w:szCs w:val="20"/>
              </w:rPr>
              <w:t xml:space="preserve"> </w:t>
            </w:r>
            <w:r w:rsidR="002A1FC9" w:rsidRPr="005062CA">
              <w:rPr>
                <w:rFonts w:ascii="Arial" w:hAnsi="Arial" w:cs="Arial"/>
                <w:sz w:val="20"/>
                <w:szCs w:val="20"/>
              </w:rPr>
              <w:t>complete</w:t>
            </w:r>
            <w:r>
              <w:rPr>
                <w:rFonts w:ascii="Arial" w:hAnsi="Arial" w:cs="Arial"/>
                <w:sz w:val="20"/>
                <w:szCs w:val="20"/>
              </w:rPr>
              <w:t xml:space="preserve"> Sections 1 and 2 of the</w:t>
            </w:r>
            <w:r w:rsidR="002A1FC9" w:rsidRPr="005062CA">
              <w:rPr>
                <w:rFonts w:ascii="Arial" w:hAnsi="Arial" w:cs="Arial"/>
                <w:sz w:val="20"/>
                <w:szCs w:val="20"/>
              </w:rPr>
              <w:t xml:space="preserve"> </w:t>
            </w:r>
            <w:hyperlink w:anchor="Appendix_4" w:history="1">
              <w:r w:rsidR="002A1FC9" w:rsidRPr="005062CA">
                <w:rPr>
                  <w:rStyle w:val="Hyperlink"/>
                  <w:rFonts w:ascii="Arial" w:hAnsi="Arial" w:cs="Arial"/>
                  <w:sz w:val="20"/>
                  <w:szCs w:val="20"/>
                </w:rPr>
                <w:t>applic</w:t>
              </w:r>
              <w:r w:rsidR="002A1FC9" w:rsidRPr="005062CA">
                <w:rPr>
                  <w:rStyle w:val="Hyperlink"/>
                  <w:rFonts w:ascii="Arial" w:hAnsi="Arial" w:cs="Arial"/>
                  <w:sz w:val="20"/>
                  <w:szCs w:val="20"/>
                </w:rPr>
                <w:t>a</w:t>
              </w:r>
              <w:r w:rsidR="002A1FC9" w:rsidRPr="005062CA">
                <w:rPr>
                  <w:rStyle w:val="Hyperlink"/>
                  <w:rFonts w:ascii="Arial" w:hAnsi="Arial" w:cs="Arial"/>
                  <w:sz w:val="20"/>
                  <w:szCs w:val="20"/>
                </w:rPr>
                <w:t>tion form</w:t>
              </w:r>
            </w:hyperlink>
            <w:r w:rsidR="002A1FC9" w:rsidRPr="005062CA">
              <w:rPr>
                <w:rFonts w:ascii="Arial" w:hAnsi="Arial" w:cs="Arial"/>
                <w:sz w:val="20"/>
                <w:szCs w:val="20"/>
              </w:rPr>
              <w:t xml:space="preserve"> ) and pass to</w:t>
            </w:r>
            <w:r w:rsidR="002A1FC9">
              <w:rPr>
                <w:rFonts w:ascii="Arial" w:hAnsi="Arial" w:cs="Arial"/>
                <w:sz w:val="20"/>
                <w:szCs w:val="20"/>
              </w:rPr>
              <w:t xml:space="preserve"> their</w:t>
            </w:r>
            <w:r w:rsidR="002A1FC9" w:rsidRPr="005062CA">
              <w:rPr>
                <w:rFonts w:ascii="Arial" w:hAnsi="Arial" w:cs="Arial"/>
                <w:sz w:val="20"/>
                <w:szCs w:val="20"/>
              </w:rPr>
              <w:t xml:space="preserve"> Head of School/Director</w:t>
            </w:r>
            <w:r w:rsidR="002A1FC9">
              <w:rPr>
                <w:rFonts w:ascii="Arial" w:hAnsi="Arial" w:cs="Arial"/>
                <w:sz w:val="20"/>
                <w:szCs w:val="20"/>
              </w:rPr>
              <w:t>.</w:t>
            </w:r>
          </w:p>
        </w:tc>
      </w:tr>
      <w:tr w:rsidR="002A1FC9" w:rsidRPr="005062CA" w14:paraId="752F978A" w14:textId="77777777" w:rsidTr="00E11E18">
        <w:trPr>
          <w:trHeight w:val="1002"/>
        </w:trPr>
        <w:tc>
          <w:tcPr>
            <w:tcW w:w="1028" w:type="dxa"/>
            <w:vAlign w:val="center"/>
          </w:tcPr>
          <w:p w14:paraId="49742668" w14:textId="5427B3AE"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3</w:t>
            </w:r>
          </w:p>
        </w:tc>
        <w:tc>
          <w:tcPr>
            <w:tcW w:w="2658" w:type="dxa"/>
            <w:vAlign w:val="center"/>
          </w:tcPr>
          <w:p w14:paraId="7F6C69D5" w14:textId="0108CF10" w:rsidR="002A1FC9" w:rsidRPr="005062CA" w:rsidRDefault="002A1FC9" w:rsidP="005356E1">
            <w:pPr>
              <w:pStyle w:val="NoSpacing"/>
              <w:jc w:val="both"/>
              <w:rPr>
                <w:rFonts w:ascii="Arial" w:hAnsi="Arial" w:cs="Arial"/>
                <w:sz w:val="20"/>
                <w:szCs w:val="20"/>
              </w:rPr>
            </w:pPr>
            <w:r>
              <w:rPr>
                <w:rFonts w:ascii="Arial" w:hAnsi="Arial" w:cs="Arial"/>
                <w:sz w:val="20"/>
                <w:szCs w:val="20"/>
              </w:rPr>
              <w:t>January</w:t>
            </w:r>
          </w:p>
        </w:tc>
        <w:tc>
          <w:tcPr>
            <w:tcW w:w="5380" w:type="dxa"/>
            <w:vAlign w:val="center"/>
          </w:tcPr>
          <w:p w14:paraId="07F24AE3" w14:textId="01B4F6A2" w:rsidR="002A1FC9" w:rsidRPr="005062CA" w:rsidRDefault="002A1FC9" w:rsidP="007F0225">
            <w:pPr>
              <w:pStyle w:val="NoSpacing"/>
              <w:jc w:val="both"/>
              <w:rPr>
                <w:rFonts w:ascii="Arial" w:hAnsi="Arial" w:cs="Arial"/>
                <w:sz w:val="20"/>
                <w:szCs w:val="20"/>
              </w:rPr>
            </w:pPr>
            <w:r w:rsidRPr="005062CA">
              <w:rPr>
                <w:rFonts w:ascii="Arial" w:hAnsi="Arial" w:cs="Arial"/>
                <w:sz w:val="20"/>
                <w:szCs w:val="20"/>
              </w:rPr>
              <w:t xml:space="preserve">Head of School/Director meets individual to discuss the request, </w:t>
            </w:r>
            <w:r w:rsidR="006A6F08">
              <w:rPr>
                <w:rFonts w:ascii="Arial" w:hAnsi="Arial" w:cs="Arial"/>
                <w:sz w:val="20"/>
                <w:szCs w:val="20"/>
              </w:rPr>
              <w:t>completes</w:t>
            </w:r>
            <w:r w:rsidR="007F0225">
              <w:rPr>
                <w:rFonts w:ascii="Arial" w:hAnsi="Arial" w:cs="Arial"/>
                <w:sz w:val="20"/>
                <w:szCs w:val="20"/>
              </w:rPr>
              <w:t xml:space="preserve"> </w:t>
            </w:r>
            <w:r w:rsidRPr="005062CA">
              <w:rPr>
                <w:rFonts w:ascii="Arial" w:hAnsi="Arial" w:cs="Arial"/>
                <w:sz w:val="20"/>
                <w:szCs w:val="20"/>
              </w:rPr>
              <w:t xml:space="preserve">Section 3 of application form and </w:t>
            </w:r>
            <w:r w:rsidR="006A6F08">
              <w:rPr>
                <w:rFonts w:ascii="Arial" w:hAnsi="Arial" w:cs="Arial"/>
                <w:sz w:val="20"/>
                <w:szCs w:val="20"/>
              </w:rPr>
              <w:t xml:space="preserve">sends </w:t>
            </w:r>
            <w:r w:rsidR="007F0225">
              <w:rPr>
                <w:rFonts w:ascii="Arial" w:hAnsi="Arial" w:cs="Arial"/>
                <w:sz w:val="20"/>
                <w:szCs w:val="20"/>
              </w:rPr>
              <w:t>t</w:t>
            </w:r>
            <w:r w:rsidRPr="005062CA">
              <w:rPr>
                <w:rFonts w:ascii="Arial" w:hAnsi="Arial" w:cs="Arial"/>
                <w:sz w:val="20"/>
                <w:szCs w:val="20"/>
              </w:rPr>
              <w:t xml:space="preserve">o </w:t>
            </w:r>
            <w:r>
              <w:rPr>
                <w:rFonts w:ascii="Arial" w:hAnsi="Arial" w:cs="Arial"/>
                <w:sz w:val="20"/>
                <w:szCs w:val="20"/>
              </w:rPr>
              <w:t xml:space="preserve">the Reward Team, </w:t>
            </w:r>
            <w:r w:rsidRPr="005062CA">
              <w:rPr>
                <w:rFonts w:ascii="Arial" w:hAnsi="Arial" w:cs="Arial"/>
                <w:sz w:val="20"/>
                <w:szCs w:val="20"/>
              </w:rPr>
              <w:t xml:space="preserve">People and Culture </w:t>
            </w:r>
            <w:r>
              <w:rPr>
                <w:rFonts w:ascii="Arial" w:hAnsi="Arial" w:cs="Arial"/>
                <w:sz w:val="20"/>
                <w:szCs w:val="20"/>
              </w:rPr>
              <w:t>(</w:t>
            </w:r>
            <w:hyperlink r:id="rId15" w:history="1">
              <w:r w:rsidR="00742C30" w:rsidRPr="00742C30">
                <w:rPr>
                  <w:rStyle w:val="Hyperlink"/>
                  <w:rFonts w:ascii="Arial" w:hAnsi="Arial" w:cs="Arial"/>
                  <w:sz w:val="20"/>
                  <w:szCs w:val="20"/>
                </w:rPr>
                <w:t>reward@qub.ac.uk</w:t>
              </w:r>
            </w:hyperlink>
            <w:r>
              <w:rPr>
                <w:rFonts w:ascii="Arial" w:hAnsi="Arial" w:cs="Arial"/>
                <w:sz w:val="20"/>
                <w:szCs w:val="20"/>
              </w:rPr>
              <w:t>).</w:t>
            </w:r>
          </w:p>
        </w:tc>
      </w:tr>
      <w:tr w:rsidR="002A1FC9" w:rsidRPr="005062CA" w14:paraId="147E3E90" w14:textId="77777777" w:rsidTr="000E42A5">
        <w:trPr>
          <w:trHeight w:val="557"/>
        </w:trPr>
        <w:tc>
          <w:tcPr>
            <w:tcW w:w="1028" w:type="dxa"/>
            <w:vAlign w:val="center"/>
          </w:tcPr>
          <w:p w14:paraId="3DD5885D" w14:textId="55D59109"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4</w:t>
            </w:r>
          </w:p>
        </w:tc>
        <w:tc>
          <w:tcPr>
            <w:tcW w:w="2658" w:type="dxa"/>
            <w:vAlign w:val="center"/>
          </w:tcPr>
          <w:p w14:paraId="1327C839" w14:textId="4638505D" w:rsidR="002A1FC9" w:rsidRPr="005062CA" w:rsidRDefault="002A1FC9" w:rsidP="00170081">
            <w:pPr>
              <w:pStyle w:val="NoSpacing"/>
              <w:jc w:val="both"/>
              <w:rPr>
                <w:rFonts w:ascii="Arial" w:hAnsi="Arial" w:cs="Arial"/>
                <w:sz w:val="20"/>
                <w:szCs w:val="20"/>
              </w:rPr>
            </w:pPr>
            <w:r>
              <w:rPr>
                <w:rFonts w:ascii="Arial" w:hAnsi="Arial" w:cs="Arial"/>
                <w:sz w:val="20"/>
                <w:szCs w:val="20"/>
              </w:rPr>
              <w:t>February - March</w:t>
            </w:r>
          </w:p>
        </w:tc>
        <w:tc>
          <w:tcPr>
            <w:tcW w:w="5380" w:type="dxa"/>
            <w:vAlign w:val="center"/>
          </w:tcPr>
          <w:p w14:paraId="43DD1BBF" w14:textId="5C749877" w:rsidR="002A1FC9" w:rsidRPr="005062CA" w:rsidRDefault="002A1FC9" w:rsidP="002A1FC9">
            <w:pPr>
              <w:pStyle w:val="NoSpacing"/>
              <w:jc w:val="both"/>
              <w:rPr>
                <w:rFonts w:ascii="Arial" w:hAnsi="Arial" w:cs="Arial"/>
                <w:sz w:val="20"/>
                <w:szCs w:val="20"/>
              </w:rPr>
            </w:pPr>
            <w:r w:rsidRPr="005062CA">
              <w:rPr>
                <w:rFonts w:ascii="Arial" w:hAnsi="Arial" w:cs="Arial"/>
                <w:sz w:val="20"/>
                <w:szCs w:val="20"/>
              </w:rPr>
              <w:t xml:space="preserve">Flexible Retirement Panel </w:t>
            </w:r>
            <w:r>
              <w:rPr>
                <w:rFonts w:ascii="Arial" w:hAnsi="Arial" w:cs="Arial"/>
                <w:sz w:val="20"/>
                <w:szCs w:val="20"/>
              </w:rPr>
              <w:t>review applications.</w:t>
            </w:r>
          </w:p>
        </w:tc>
      </w:tr>
      <w:tr w:rsidR="002A1FC9" w:rsidRPr="005062CA" w14:paraId="7B6B8A93" w14:textId="77777777" w:rsidTr="00874A40">
        <w:trPr>
          <w:trHeight w:val="517"/>
        </w:trPr>
        <w:tc>
          <w:tcPr>
            <w:tcW w:w="1028" w:type="dxa"/>
            <w:vAlign w:val="center"/>
          </w:tcPr>
          <w:p w14:paraId="4A32DB6D" w14:textId="7D29E50D"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5</w:t>
            </w:r>
          </w:p>
        </w:tc>
        <w:tc>
          <w:tcPr>
            <w:tcW w:w="2658" w:type="dxa"/>
            <w:vAlign w:val="center"/>
          </w:tcPr>
          <w:p w14:paraId="3DF9BBAC" w14:textId="30B25008" w:rsidR="002A1FC9" w:rsidRPr="005062CA" w:rsidRDefault="002A1FC9" w:rsidP="0037379D">
            <w:pPr>
              <w:pStyle w:val="NoSpacing"/>
              <w:jc w:val="both"/>
              <w:rPr>
                <w:rFonts w:ascii="Arial" w:hAnsi="Arial" w:cs="Arial"/>
                <w:sz w:val="20"/>
                <w:szCs w:val="20"/>
              </w:rPr>
            </w:pPr>
            <w:r>
              <w:rPr>
                <w:rFonts w:ascii="Arial" w:hAnsi="Arial" w:cs="Arial"/>
                <w:sz w:val="20"/>
                <w:szCs w:val="20"/>
              </w:rPr>
              <w:t>March - April</w:t>
            </w:r>
          </w:p>
        </w:tc>
        <w:tc>
          <w:tcPr>
            <w:tcW w:w="5380" w:type="dxa"/>
            <w:vAlign w:val="center"/>
          </w:tcPr>
          <w:p w14:paraId="1C18B885" w14:textId="4D3483EB" w:rsidR="002A1FC9" w:rsidRPr="005062CA" w:rsidRDefault="002A1FC9" w:rsidP="0037379D">
            <w:pPr>
              <w:pStyle w:val="NoSpacing"/>
              <w:jc w:val="both"/>
              <w:rPr>
                <w:rFonts w:ascii="Arial" w:hAnsi="Arial" w:cs="Arial"/>
                <w:sz w:val="20"/>
                <w:szCs w:val="20"/>
              </w:rPr>
            </w:pPr>
            <w:r>
              <w:rPr>
                <w:rFonts w:ascii="Arial" w:hAnsi="Arial" w:cs="Arial"/>
                <w:sz w:val="20"/>
                <w:szCs w:val="20"/>
              </w:rPr>
              <w:t>Outcome letters issued.</w:t>
            </w:r>
            <w:r w:rsidRPr="005062CA">
              <w:rPr>
                <w:rFonts w:ascii="Arial" w:hAnsi="Arial" w:cs="Arial"/>
                <w:sz w:val="20"/>
                <w:szCs w:val="20"/>
              </w:rPr>
              <w:t xml:space="preserve"> </w:t>
            </w:r>
          </w:p>
        </w:tc>
      </w:tr>
      <w:tr w:rsidR="002A1FC9" w:rsidRPr="005062CA" w14:paraId="7F8A21B9" w14:textId="77777777" w:rsidTr="00E11E18">
        <w:trPr>
          <w:trHeight w:val="762"/>
        </w:trPr>
        <w:tc>
          <w:tcPr>
            <w:tcW w:w="1028" w:type="dxa"/>
            <w:vAlign w:val="center"/>
          </w:tcPr>
          <w:p w14:paraId="67B01572" w14:textId="4B451B4F"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6</w:t>
            </w:r>
          </w:p>
        </w:tc>
        <w:tc>
          <w:tcPr>
            <w:tcW w:w="2658" w:type="dxa"/>
            <w:vAlign w:val="center"/>
          </w:tcPr>
          <w:p w14:paraId="40633C11" w14:textId="75041430" w:rsidR="002A1FC9" w:rsidRPr="005062CA" w:rsidRDefault="002A1FC9" w:rsidP="0037379D">
            <w:pPr>
              <w:pStyle w:val="NoSpacing"/>
              <w:jc w:val="both"/>
              <w:rPr>
                <w:rFonts w:ascii="Arial" w:hAnsi="Arial" w:cs="Arial"/>
                <w:sz w:val="20"/>
                <w:szCs w:val="20"/>
              </w:rPr>
            </w:pPr>
            <w:r>
              <w:rPr>
                <w:rFonts w:ascii="Arial" w:hAnsi="Arial" w:cs="Arial"/>
                <w:sz w:val="20"/>
                <w:szCs w:val="20"/>
              </w:rPr>
              <w:t>April - May</w:t>
            </w:r>
          </w:p>
        </w:tc>
        <w:tc>
          <w:tcPr>
            <w:tcW w:w="5380" w:type="dxa"/>
            <w:vAlign w:val="center"/>
          </w:tcPr>
          <w:p w14:paraId="6933B3EB" w14:textId="64E6352C" w:rsidR="002A1FC9" w:rsidRPr="005062CA" w:rsidRDefault="007F0225" w:rsidP="0037379D">
            <w:pPr>
              <w:pStyle w:val="NoSpacing"/>
              <w:jc w:val="both"/>
              <w:rPr>
                <w:rFonts w:ascii="Arial" w:hAnsi="Arial" w:cs="Arial"/>
                <w:sz w:val="20"/>
                <w:szCs w:val="20"/>
              </w:rPr>
            </w:pPr>
            <w:r>
              <w:rPr>
                <w:rFonts w:ascii="Arial" w:hAnsi="Arial" w:cs="Arial"/>
                <w:sz w:val="20"/>
                <w:szCs w:val="20"/>
              </w:rPr>
              <w:t>Staff confirm</w:t>
            </w:r>
            <w:r w:rsidR="002A1FC9" w:rsidRPr="005062CA">
              <w:rPr>
                <w:rFonts w:ascii="Arial" w:hAnsi="Arial" w:cs="Arial"/>
                <w:sz w:val="20"/>
                <w:szCs w:val="20"/>
              </w:rPr>
              <w:t xml:space="preserve"> acceptance/non-acceptance</w:t>
            </w:r>
            <w:r w:rsidR="002A1FC9">
              <w:rPr>
                <w:rFonts w:ascii="Arial" w:hAnsi="Arial" w:cs="Arial"/>
                <w:sz w:val="20"/>
                <w:szCs w:val="20"/>
              </w:rPr>
              <w:t xml:space="preserve"> </w:t>
            </w:r>
            <w:r>
              <w:rPr>
                <w:rFonts w:ascii="Arial" w:hAnsi="Arial" w:cs="Arial"/>
                <w:sz w:val="20"/>
                <w:szCs w:val="20"/>
              </w:rPr>
              <w:t xml:space="preserve">of the new terms and conditions </w:t>
            </w:r>
            <w:r w:rsidR="002A1FC9">
              <w:rPr>
                <w:rFonts w:ascii="Arial" w:hAnsi="Arial" w:cs="Arial"/>
                <w:sz w:val="20"/>
                <w:szCs w:val="20"/>
              </w:rPr>
              <w:t>within two weeks of receipt of outcome letter</w:t>
            </w:r>
            <w:r w:rsidR="002A1FC9" w:rsidRPr="005062CA">
              <w:rPr>
                <w:rFonts w:ascii="Arial" w:hAnsi="Arial" w:cs="Arial"/>
                <w:sz w:val="20"/>
                <w:szCs w:val="20"/>
              </w:rPr>
              <w:t>.</w:t>
            </w:r>
          </w:p>
        </w:tc>
      </w:tr>
      <w:tr w:rsidR="002A1FC9" w:rsidRPr="005062CA" w14:paraId="562A8E5A" w14:textId="77777777" w:rsidTr="00E11E18">
        <w:trPr>
          <w:trHeight w:val="816"/>
        </w:trPr>
        <w:tc>
          <w:tcPr>
            <w:tcW w:w="1028" w:type="dxa"/>
            <w:vAlign w:val="center"/>
          </w:tcPr>
          <w:p w14:paraId="713CB0DD" w14:textId="6E92C8A0" w:rsidR="002A1FC9" w:rsidRPr="005062CA" w:rsidRDefault="002A1FC9" w:rsidP="005062CA">
            <w:pPr>
              <w:pStyle w:val="NoSpacing"/>
              <w:jc w:val="both"/>
              <w:rPr>
                <w:rFonts w:ascii="Arial" w:hAnsi="Arial" w:cs="Arial"/>
                <w:sz w:val="20"/>
                <w:szCs w:val="20"/>
              </w:rPr>
            </w:pPr>
            <w:r w:rsidRPr="005062CA">
              <w:rPr>
                <w:rFonts w:ascii="Arial" w:hAnsi="Arial" w:cs="Arial"/>
                <w:sz w:val="20"/>
                <w:szCs w:val="20"/>
              </w:rPr>
              <w:t xml:space="preserve">Stage </w:t>
            </w:r>
            <w:r w:rsidR="007F0225">
              <w:rPr>
                <w:rFonts w:ascii="Arial" w:hAnsi="Arial" w:cs="Arial"/>
                <w:sz w:val="20"/>
                <w:szCs w:val="20"/>
              </w:rPr>
              <w:t>7</w:t>
            </w:r>
          </w:p>
        </w:tc>
        <w:tc>
          <w:tcPr>
            <w:tcW w:w="2658" w:type="dxa"/>
            <w:vAlign w:val="center"/>
          </w:tcPr>
          <w:p w14:paraId="26A7D829" w14:textId="77777777" w:rsidR="000E42A5" w:rsidRDefault="007F0225" w:rsidP="005062CA">
            <w:pPr>
              <w:pStyle w:val="NoSpacing"/>
              <w:jc w:val="both"/>
              <w:rPr>
                <w:rFonts w:ascii="Arial" w:hAnsi="Arial" w:cs="Arial"/>
                <w:sz w:val="20"/>
                <w:szCs w:val="20"/>
              </w:rPr>
            </w:pPr>
            <w:r>
              <w:rPr>
                <w:rFonts w:ascii="Arial" w:hAnsi="Arial" w:cs="Arial"/>
                <w:sz w:val="20"/>
                <w:szCs w:val="20"/>
              </w:rPr>
              <w:t xml:space="preserve">1 August </w:t>
            </w:r>
          </w:p>
          <w:p w14:paraId="4E0554DE" w14:textId="784C6ABD" w:rsidR="002A1FC9" w:rsidRPr="00E11E18" w:rsidRDefault="007F0225" w:rsidP="005062CA">
            <w:pPr>
              <w:pStyle w:val="NoSpacing"/>
              <w:jc w:val="both"/>
              <w:rPr>
                <w:rFonts w:ascii="Arial" w:hAnsi="Arial" w:cs="Arial"/>
                <w:i/>
                <w:sz w:val="20"/>
                <w:szCs w:val="20"/>
              </w:rPr>
            </w:pPr>
            <w:r w:rsidRPr="00E11E18">
              <w:rPr>
                <w:rFonts w:ascii="Arial" w:hAnsi="Arial" w:cs="Arial"/>
                <w:i/>
                <w:sz w:val="20"/>
                <w:szCs w:val="20"/>
              </w:rPr>
              <w:t>(this date may be varied by agreement)</w:t>
            </w:r>
          </w:p>
        </w:tc>
        <w:tc>
          <w:tcPr>
            <w:tcW w:w="5380" w:type="dxa"/>
            <w:vAlign w:val="center"/>
          </w:tcPr>
          <w:p w14:paraId="4059F576" w14:textId="6472D452" w:rsidR="002A1FC9" w:rsidRPr="005062CA" w:rsidRDefault="007F0225" w:rsidP="007F0225">
            <w:pPr>
              <w:pStyle w:val="NoSpacing"/>
              <w:jc w:val="both"/>
              <w:rPr>
                <w:rFonts w:ascii="Arial" w:hAnsi="Arial" w:cs="Arial"/>
                <w:sz w:val="20"/>
                <w:szCs w:val="20"/>
              </w:rPr>
            </w:pPr>
            <w:r>
              <w:rPr>
                <w:rFonts w:ascii="Arial" w:hAnsi="Arial" w:cs="Arial"/>
                <w:sz w:val="20"/>
                <w:szCs w:val="20"/>
              </w:rPr>
              <w:t>Flexible Retirement commences.</w:t>
            </w:r>
          </w:p>
        </w:tc>
      </w:tr>
    </w:tbl>
    <w:p w14:paraId="49813527" w14:textId="7CE0FD32" w:rsidR="000E42A5" w:rsidRDefault="000E42A5" w:rsidP="005062CA">
      <w:pPr>
        <w:pStyle w:val="NoSpacing"/>
        <w:jc w:val="both"/>
        <w:rPr>
          <w:rFonts w:ascii="Arial" w:hAnsi="Arial" w:cs="Arial"/>
          <w:u w:val="single"/>
        </w:rPr>
      </w:pPr>
    </w:p>
    <w:p w14:paraId="5E5E53CF" w14:textId="77777777" w:rsidR="000E42A5" w:rsidRDefault="000E42A5" w:rsidP="005062CA">
      <w:pPr>
        <w:pStyle w:val="NoSpacing"/>
        <w:jc w:val="both"/>
        <w:rPr>
          <w:rFonts w:ascii="Arial" w:hAnsi="Arial" w:cs="Arial"/>
          <w:u w:val="single"/>
        </w:rPr>
      </w:pPr>
    </w:p>
    <w:p w14:paraId="32524A66" w14:textId="77777777" w:rsidR="007F0225" w:rsidRDefault="007F0225" w:rsidP="007F0225">
      <w:pPr>
        <w:pStyle w:val="NoSpacing"/>
        <w:numPr>
          <w:ilvl w:val="0"/>
          <w:numId w:val="22"/>
        </w:numPr>
        <w:ind w:left="709" w:hanging="709"/>
        <w:jc w:val="both"/>
        <w:rPr>
          <w:rFonts w:ascii="Arial" w:hAnsi="Arial" w:cs="Arial"/>
          <w:u w:val="single"/>
        </w:rPr>
      </w:pPr>
      <w:r w:rsidRPr="005062CA">
        <w:rPr>
          <w:rFonts w:ascii="Arial" w:hAnsi="Arial" w:cs="Arial"/>
          <w:u w:val="single"/>
        </w:rPr>
        <w:lastRenderedPageBreak/>
        <w:t xml:space="preserve">Flexible Retirement Panel </w:t>
      </w:r>
    </w:p>
    <w:p w14:paraId="25791CCA" w14:textId="77777777" w:rsidR="007F0225" w:rsidRPr="005062CA" w:rsidRDefault="007F0225" w:rsidP="005062CA">
      <w:pPr>
        <w:pStyle w:val="NoSpacing"/>
        <w:jc w:val="both"/>
        <w:rPr>
          <w:rFonts w:ascii="Arial" w:hAnsi="Arial" w:cs="Arial"/>
          <w:u w:val="single"/>
        </w:rPr>
      </w:pPr>
    </w:p>
    <w:p w14:paraId="01B4808C" w14:textId="4F2954B4" w:rsidR="00742C30" w:rsidRDefault="000C4B88" w:rsidP="00742C30">
      <w:pPr>
        <w:pStyle w:val="NoSpacing"/>
        <w:numPr>
          <w:ilvl w:val="1"/>
          <w:numId w:val="22"/>
        </w:numPr>
        <w:ind w:left="709" w:hanging="709"/>
        <w:jc w:val="both"/>
        <w:rPr>
          <w:rFonts w:ascii="Arial" w:hAnsi="Arial" w:cs="Arial"/>
          <w:u w:val="single"/>
        </w:rPr>
      </w:pPr>
      <w:r w:rsidRPr="005062CA">
        <w:rPr>
          <w:rFonts w:ascii="Arial" w:hAnsi="Arial" w:cs="Arial"/>
        </w:rPr>
        <w:t xml:space="preserve">The </w:t>
      </w:r>
      <w:r w:rsidR="006C1646" w:rsidRPr="005062CA">
        <w:rPr>
          <w:rFonts w:ascii="Arial" w:hAnsi="Arial" w:cs="Arial"/>
        </w:rPr>
        <w:t>Reward Manager,</w:t>
      </w:r>
      <w:r w:rsidR="00B706F7" w:rsidRPr="005062CA">
        <w:rPr>
          <w:rFonts w:ascii="Arial" w:hAnsi="Arial" w:cs="Arial"/>
        </w:rPr>
        <w:t xml:space="preserve"> or nominee, shall convene a meeting of the</w:t>
      </w:r>
      <w:r w:rsidR="0067458F" w:rsidRPr="005062CA">
        <w:rPr>
          <w:rFonts w:ascii="Arial" w:hAnsi="Arial" w:cs="Arial"/>
        </w:rPr>
        <w:t xml:space="preserve"> Flexible</w:t>
      </w:r>
      <w:r w:rsidR="00B706F7" w:rsidRPr="005062CA">
        <w:rPr>
          <w:rFonts w:ascii="Arial" w:hAnsi="Arial" w:cs="Arial"/>
        </w:rPr>
        <w:t xml:space="preserve"> Retirement Panel in </w:t>
      </w:r>
      <w:r w:rsidR="00CA08BA" w:rsidRPr="005062CA">
        <w:rPr>
          <w:rFonts w:ascii="Arial" w:hAnsi="Arial" w:cs="Arial"/>
        </w:rPr>
        <w:t>February/March</w:t>
      </w:r>
      <w:r w:rsidR="00B706F7" w:rsidRPr="005062CA">
        <w:rPr>
          <w:rFonts w:ascii="Arial" w:hAnsi="Arial" w:cs="Arial"/>
        </w:rPr>
        <w:t xml:space="preserve"> each y</w:t>
      </w:r>
      <w:r w:rsidR="003A387F">
        <w:rPr>
          <w:rFonts w:ascii="Arial" w:hAnsi="Arial" w:cs="Arial"/>
        </w:rPr>
        <w:t>ear. The Panel shall consist of</w:t>
      </w:r>
      <w:r w:rsidR="00B706F7" w:rsidRPr="005062CA">
        <w:rPr>
          <w:rFonts w:ascii="Arial" w:hAnsi="Arial" w:cs="Arial"/>
        </w:rPr>
        <w:t>:</w:t>
      </w:r>
    </w:p>
    <w:p w14:paraId="5CD0EE40" w14:textId="77777777" w:rsidR="00742C30" w:rsidRPr="00742C30" w:rsidRDefault="00742C30" w:rsidP="00742C30">
      <w:pPr>
        <w:pStyle w:val="NoSpacing"/>
        <w:ind w:left="360"/>
        <w:jc w:val="both"/>
        <w:rPr>
          <w:rFonts w:ascii="Arial" w:hAnsi="Arial" w:cs="Arial"/>
          <w:u w:val="single"/>
        </w:rPr>
      </w:pPr>
    </w:p>
    <w:p w14:paraId="3A8AB759" w14:textId="54CEE8CA" w:rsidR="00B706F7" w:rsidRDefault="33187973" w:rsidP="003A387F">
      <w:pPr>
        <w:pStyle w:val="NoSpacing"/>
        <w:numPr>
          <w:ilvl w:val="0"/>
          <w:numId w:val="28"/>
        </w:numPr>
        <w:jc w:val="both"/>
        <w:rPr>
          <w:rFonts w:ascii="Arial" w:hAnsi="Arial" w:cs="Arial"/>
        </w:rPr>
      </w:pPr>
      <w:r w:rsidRPr="35F3B45F">
        <w:rPr>
          <w:rFonts w:ascii="Arial" w:hAnsi="Arial" w:cs="Arial"/>
        </w:rPr>
        <w:t xml:space="preserve">Chief People Officer </w:t>
      </w:r>
      <w:r w:rsidR="000E42A5" w:rsidRPr="35F3B45F">
        <w:rPr>
          <w:rFonts w:ascii="Arial" w:hAnsi="Arial" w:cs="Arial"/>
        </w:rPr>
        <w:t>(Chair)</w:t>
      </w:r>
    </w:p>
    <w:p w14:paraId="3BED1480" w14:textId="6AB01BE6" w:rsidR="00B706F7" w:rsidRDefault="00B706F7" w:rsidP="003A387F">
      <w:pPr>
        <w:pStyle w:val="NoSpacing"/>
        <w:numPr>
          <w:ilvl w:val="0"/>
          <w:numId w:val="28"/>
        </w:numPr>
        <w:jc w:val="both"/>
        <w:rPr>
          <w:rFonts w:ascii="Arial" w:hAnsi="Arial" w:cs="Arial"/>
        </w:rPr>
      </w:pPr>
      <w:r w:rsidRPr="005062CA">
        <w:rPr>
          <w:rFonts w:ascii="Arial" w:hAnsi="Arial" w:cs="Arial"/>
        </w:rPr>
        <w:t>Pro-Vice-C</w:t>
      </w:r>
      <w:r w:rsidR="00F72196" w:rsidRPr="005062CA">
        <w:rPr>
          <w:rFonts w:ascii="Arial" w:hAnsi="Arial" w:cs="Arial"/>
        </w:rPr>
        <w:t>hancellor for Education and Students</w:t>
      </w:r>
    </w:p>
    <w:p w14:paraId="346B9E98" w14:textId="19875166" w:rsidR="00B706F7" w:rsidRPr="001B74BC" w:rsidRDefault="00F72196" w:rsidP="003A387F">
      <w:pPr>
        <w:pStyle w:val="NoSpacing"/>
        <w:numPr>
          <w:ilvl w:val="0"/>
          <w:numId w:val="28"/>
        </w:numPr>
        <w:jc w:val="both"/>
        <w:rPr>
          <w:rFonts w:ascii="Arial" w:hAnsi="Arial" w:cs="Arial"/>
        </w:rPr>
      </w:pPr>
      <w:r w:rsidRPr="001B74BC">
        <w:rPr>
          <w:rFonts w:ascii="Arial" w:hAnsi="Arial" w:cs="Arial"/>
        </w:rPr>
        <w:t xml:space="preserve">Pro-Vice-Chancellor </w:t>
      </w:r>
      <w:r w:rsidR="00674C9B" w:rsidRPr="001B74BC">
        <w:rPr>
          <w:rFonts w:ascii="Arial" w:hAnsi="Arial" w:cs="Arial"/>
        </w:rPr>
        <w:t>for</w:t>
      </w:r>
      <w:r w:rsidRPr="001B74BC">
        <w:rPr>
          <w:rFonts w:ascii="Arial" w:hAnsi="Arial" w:cs="Arial"/>
        </w:rPr>
        <w:t xml:space="preserve"> Arts, Humanities and Social Sciences</w:t>
      </w:r>
      <w:r w:rsidR="006476E2" w:rsidRPr="001B74BC">
        <w:rPr>
          <w:rFonts w:ascii="Arial" w:hAnsi="Arial" w:cs="Arial"/>
        </w:rPr>
        <w:t xml:space="preserve"> (or nominee)</w:t>
      </w:r>
    </w:p>
    <w:p w14:paraId="3D0073A9" w14:textId="31E123B4" w:rsidR="00B706F7" w:rsidRDefault="43562F8B" w:rsidP="00742C30">
      <w:pPr>
        <w:pStyle w:val="NoSpacing"/>
        <w:numPr>
          <w:ilvl w:val="0"/>
          <w:numId w:val="28"/>
        </w:numPr>
        <w:spacing w:line="259" w:lineRule="auto"/>
        <w:jc w:val="both"/>
        <w:rPr>
          <w:rFonts w:ascii="Arial" w:hAnsi="Arial" w:cs="Arial"/>
        </w:rPr>
      </w:pPr>
      <w:r w:rsidRPr="35F3B45F">
        <w:rPr>
          <w:rFonts w:ascii="Arial" w:hAnsi="Arial" w:cs="Arial"/>
        </w:rPr>
        <w:t>Head of Organisational Development and Reward</w:t>
      </w:r>
    </w:p>
    <w:p w14:paraId="0577A3E0" w14:textId="2D45BB50" w:rsidR="5FCDF3BE" w:rsidRDefault="5FCDF3BE" w:rsidP="35F3B45F">
      <w:pPr>
        <w:pStyle w:val="NoSpacing"/>
        <w:numPr>
          <w:ilvl w:val="0"/>
          <w:numId w:val="28"/>
        </w:numPr>
        <w:spacing w:line="259" w:lineRule="auto"/>
        <w:jc w:val="both"/>
        <w:rPr>
          <w:rFonts w:ascii="Arial" w:hAnsi="Arial" w:cs="Arial"/>
        </w:rPr>
      </w:pPr>
      <w:r w:rsidRPr="35F3B45F">
        <w:rPr>
          <w:rFonts w:ascii="Arial" w:hAnsi="Arial" w:cs="Arial"/>
        </w:rPr>
        <w:t>Director of Finance (or nominee)</w:t>
      </w:r>
    </w:p>
    <w:p w14:paraId="4B6CBBE2" w14:textId="77777777" w:rsidR="00742C30" w:rsidRDefault="00742C30" w:rsidP="00742C30">
      <w:pPr>
        <w:pStyle w:val="NoSpacing"/>
        <w:ind w:left="709"/>
        <w:jc w:val="both"/>
        <w:rPr>
          <w:rFonts w:ascii="Arial" w:hAnsi="Arial" w:cs="Arial"/>
        </w:rPr>
      </w:pPr>
    </w:p>
    <w:p w14:paraId="56E972A1" w14:textId="70320EBF" w:rsidR="00B706F7" w:rsidRDefault="00B706F7" w:rsidP="003A387F">
      <w:pPr>
        <w:pStyle w:val="NoSpacing"/>
        <w:numPr>
          <w:ilvl w:val="1"/>
          <w:numId w:val="22"/>
        </w:numPr>
        <w:ind w:left="709" w:hanging="709"/>
        <w:jc w:val="both"/>
        <w:rPr>
          <w:rFonts w:ascii="Arial" w:hAnsi="Arial" w:cs="Arial"/>
        </w:rPr>
      </w:pPr>
      <w:r w:rsidRPr="35F3B45F">
        <w:rPr>
          <w:rFonts w:ascii="Arial" w:hAnsi="Arial" w:cs="Arial"/>
        </w:rPr>
        <w:t xml:space="preserve">Each application, including the views of both the employee and the Senior Manager, will be considered by the Panel.  </w:t>
      </w:r>
      <w:r w:rsidR="00821046" w:rsidRPr="35F3B45F">
        <w:rPr>
          <w:rFonts w:ascii="Arial" w:hAnsi="Arial" w:cs="Arial"/>
        </w:rPr>
        <w:t>Where the Panel do not agree on the Flexible Retirement application outcome, t</w:t>
      </w:r>
      <w:r w:rsidR="002A1FC9" w:rsidRPr="35F3B45F">
        <w:rPr>
          <w:rFonts w:ascii="Arial" w:hAnsi="Arial" w:cs="Arial"/>
        </w:rPr>
        <w:t xml:space="preserve">he employee will be entitled to attend the review and </w:t>
      </w:r>
      <w:r w:rsidR="00674C9B" w:rsidRPr="35F3B45F">
        <w:rPr>
          <w:rFonts w:ascii="Arial" w:hAnsi="Arial" w:cs="Arial"/>
        </w:rPr>
        <w:t xml:space="preserve">may </w:t>
      </w:r>
      <w:r w:rsidR="002A1FC9" w:rsidRPr="35F3B45F">
        <w:rPr>
          <w:rFonts w:ascii="Arial" w:hAnsi="Arial" w:cs="Arial"/>
        </w:rPr>
        <w:t>be accompanied, by a Trade Union representative or work colleague</w:t>
      </w:r>
      <w:r w:rsidR="00874A40" w:rsidRPr="35F3B45F">
        <w:rPr>
          <w:rFonts w:ascii="Arial" w:hAnsi="Arial" w:cs="Arial"/>
        </w:rPr>
        <w:t>.</w:t>
      </w:r>
      <w:r w:rsidR="002A1FC9" w:rsidRPr="35F3B45F">
        <w:rPr>
          <w:rFonts w:ascii="Arial" w:hAnsi="Arial" w:cs="Arial"/>
        </w:rPr>
        <w:t xml:space="preserve"> </w:t>
      </w:r>
      <w:r w:rsidRPr="35F3B45F">
        <w:rPr>
          <w:rFonts w:ascii="Arial" w:hAnsi="Arial" w:cs="Arial"/>
        </w:rPr>
        <w:t xml:space="preserve">The Panel may decide to invite the Senior Manager to attend the meeting. Following the meeting of the </w:t>
      </w:r>
      <w:r w:rsidR="00FD73F0" w:rsidRPr="35F3B45F">
        <w:rPr>
          <w:rFonts w:ascii="Arial" w:hAnsi="Arial" w:cs="Arial"/>
        </w:rPr>
        <w:t xml:space="preserve">Flexible </w:t>
      </w:r>
      <w:r w:rsidRPr="35F3B45F">
        <w:rPr>
          <w:rFonts w:ascii="Arial" w:hAnsi="Arial" w:cs="Arial"/>
        </w:rPr>
        <w:t>Retirement Panel, the employee will be notified in writing of the decision.</w:t>
      </w:r>
    </w:p>
    <w:p w14:paraId="54DF7DA7" w14:textId="77777777" w:rsidR="003A387F" w:rsidRDefault="003A387F" w:rsidP="003A387F">
      <w:pPr>
        <w:pStyle w:val="NoSpacing"/>
        <w:ind w:left="709"/>
        <w:jc w:val="both"/>
        <w:rPr>
          <w:rFonts w:ascii="Arial" w:hAnsi="Arial" w:cs="Arial"/>
        </w:rPr>
      </w:pPr>
    </w:p>
    <w:p w14:paraId="1CE4507A" w14:textId="77777777" w:rsidR="00A11254" w:rsidRPr="005062CA" w:rsidRDefault="00A11254" w:rsidP="003A387F">
      <w:pPr>
        <w:pStyle w:val="NoSpacing"/>
        <w:ind w:left="709"/>
        <w:jc w:val="both"/>
        <w:rPr>
          <w:rFonts w:ascii="Arial" w:hAnsi="Arial" w:cs="Arial"/>
        </w:rPr>
      </w:pPr>
    </w:p>
    <w:p w14:paraId="7DF025DE" w14:textId="77777777" w:rsidR="00A11254" w:rsidRDefault="00B706F7" w:rsidP="005062CA">
      <w:pPr>
        <w:pStyle w:val="NoSpacing"/>
        <w:numPr>
          <w:ilvl w:val="0"/>
          <w:numId w:val="22"/>
        </w:numPr>
        <w:ind w:left="709" w:hanging="709"/>
        <w:jc w:val="both"/>
        <w:rPr>
          <w:rFonts w:ascii="Arial" w:hAnsi="Arial" w:cs="Arial"/>
        </w:rPr>
      </w:pPr>
      <w:r w:rsidRPr="005062CA">
        <w:rPr>
          <w:rFonts w:ascii="Arial" w:hAnsi="Arial" w:cs="Arial"/>
          <w:u w:val="single"/>
        </w:rPr>
        <w:t>Review Panel</w:t>
      </w:r>
    </w:p>
    <w:p w14:paraId="00E9B5C8" w14:textId="77777777" w:rsidR="00A11254" w:rsidRDefault="00A11254" w:rsidP="00A11254">
      <w:pPr>
        <w:pStyle w:val="NoSpacing"/>
        <w:ind w:left="709"/>
        <w:jc w:val="both"/>
        <w:rPr>
          <w:rFonts w:ascii="Arial" w:hAnsi="Arial" w:cs="Arial"/>
        </w:rPr>
      </w:pPr>
    </w:p>
    <w:p w14:paraId="20EF5E26" w14:textId="77777777" w:rsidR="00A11254" w:rsidRDefault="00B706F7" w:rsidP="005062CA">
      <w:pPr>
        <w:pStyle w:val="NoSpacing"/>
        <w:numPr>
          <w:ilvl w:val="1"/>
          <w:numId w:val="22"/>
        </w:numPr>
        <w:ind w:left="709" w:hanging="709"/>
        <w:jc w:val="both"/>
        <w:rPr>
          <w:rFonts w:ascii="Arial" w:hAnsi="Arial" w:cs="Arial"/>
        </w:rPr>
      </w:pPr>
      <w:r w:rsidRPr="053F557B">
        <w:rPr>
          <w:rFonts w:ascii="Arial" w:hAnsi="Arial" w:cs="Arial"/>
        </w:rPr>
        <w:t xml:space="preserve">Employees who wish to have the decision of the </w:t>
      </w:r>
      <w:r w:rsidR="00FD73F0" w:rsidRPr="053F557B">
        <w:rPr>
          <w:rFonts w:ascii="Arial" w:hAnsi="Arial" w:cs="Arial"/>
        </w:rPr>
        <w:t xml:space="preserve">Flexible </w:t>
      </w:r>
      <w:r w:rsidRPr="053F557B">
        <w:rPr>
          <w:rFonts w:ascii="Arial" w:hAnsi="Arial" w:cs="Arial"/>
        </w:rPr>
        <w:t>Retirement Panel reviewed must d</w:t>
      </w:r>
      <w:r w:rsidR="00E10DFE" w:rsidRPr="053F557B">
        <w:rPr>
          <w:rFonts w:ascii="Arial" w:hAnsi="Arial" w:cs="Arial"/>
        </w:rPr>
        <w:t xml:space="preserve">o so in writing to the </w:t>
      </w:r>
      <w:r w:rsidR="00FF5F3E" w:rsidRPr="053F557B">
        <w:rPr>
          <w:rFonts w:ascii="Arial" w:hAnsi="Arial" w:cs="Arial"/>
        </w:rPr>
        <w:t>Reward</w:t>
      </w:r>
      <w:r w:rsidRPr="053F557B">
        <w:rPr>
          <w:rFonts w:ascii="Arial" w:hAnsi="Arial" w:cs="Arial"/>
        </w:rPr>
        <w:t xml:space="preserve"> Manager</w:t>
      </w:r>
      <w:r w:rsidR="00FF5F3E" w:rsidRPr="053F557B">
        <w:rPr>
          <w:rFonts w:ascii="Arial" w:hAnsi="Arial" w:cs="Arial"/>
        </w:rPr>
        <w:t>, People and Culture,</w:t>
      </w:r>
      <w:r w:rsidRPr="053F557B">
        <w:rPr>
          <w:rFonts w:ascii="Arial" w:hAnsi="Arial" w:cs="Arial"/>
        </w:rPr>
        <w:t xml:space="preserve"> within 10 working days of the date of the letter of notification, setting out the grounds on which they consider the matter should be reviewed.</w:t>
      </w:r>
    </w:p>
    <w:p w14:paraId="19FB9CE4" w14:textId="77777777" w:rsidR="00A11254" w:rsidRDefault="00A11254" w:rsidP="00A11254">
      <w:pPr>
        <w:pStyle w:val="NoSpacing"/>
        <w:ind w:left="709"/>
        <w:jc w:val="both"/>
        <w:rPr>
          <w:rFonts w:ascii="Arial" w:hAnsi="Arial" w:cs="Arial"/>
        </w:rPr>
      </w:pPr>
    </w:p>
    <w:p w14:paraId="64BEA7F0" w14:textId="360B0AEF" w:rsidR="00A11254" w:rsidRDefault="00E10DFE" w:rsidP="00A11254">
      <w:pPr>
        <w:pStyle w:val="NoSpacing"/>
        <w:numPr>
          <w:ilvl w:val="1"/>
          <w:numId w:val="22"/>
        </w:numPr>
        <w:ind w:left="709" w:hanging="709"/>
        <w:jc w:val="both"/>
        <w:rPr>
          <w:rFonts w:ascii="Arial" w:hAnsi="Arial" w:cs="Arial"/>
        </w:rPr>
      </w:pPr>
      <w:r w:rsidRPr="00A11254">
        <w:rPr>
          <w:rFonts w:ascii="Arial" w:hAnsi="Arial" w:cs="Arial"/>
        </w:rPr>
        <w:t xml:space="preserve">The </w:t>
      </w:r>
      <w:r w:rsidR="00FF5F3E" w:rsidRPr="00A11254">
        <w:rPr>
          <w:rFonts w:ascii="Arial" w:hAnsi="Arial" w:cs="Arial"/>
        </w:rPr>
        <w:t>Reward</w:t>
      </w:r>
      <w:r w:rsidR="00B706F7" w:rsidRPr="00A11254">
        <w:rPr>
          <w:rFonts w:ascii="Arial" w:hAnsi="Arial" w:cs="Arial"/>
        </w:rPr>
        <w:t xml:space="preserve"> Manager</w:t>
      </w:r>
      <w:r w:rsidR="00F874A8">
        <w:rPr>
          <w:rFonts w:ascii="Arial" w:hAnsi="Arial" w:cs="Arial"/>
        </w:rPr>
        <w:t>,</w:t>
      </w:r>
      <w:r w:rsidR="001A6C13" w:rsidRPr="00A11254">
        <w:rPr>
          <w:rFonts w:ascii="Arial" w:hAnsi="Arial" w:cs="Arial"/>
        </w:rPr>
        <w:t xml:space="preserve"> or nominee,</w:t>
      </w:r>
      <w:r w:rsidR="00B706F7" w:rsidRPr="00A11254">
        <w:rPr>
          <w:rFonts w:ascii="Arial" w:hAnsi="Arial" w:cs="Arial"/>
        </w:rPr>
        <w:t xml:space="preserve"> shall convene a meeting of the Review Panel within a reasonable period.  The employee will be entitled to attend the review and be accompanied, </w:t>
      </w:r>
      <w:r w:rsidR="00E230C8" w:rsidRPr="00A11254">
        <w:rPr>
          <w:rFonts w:ascii="Arial" w:hAnsi="Arial" w:cs="Arial"/>
        </w:rPr>
        <w:t>by a Trade Union representative or work colleague</w:t>
      </w:r>
      <w:r w:rsidR="002A1FC9">
        <w:rPr>
          <w:rFonts w:ascii="Arial" w:hAnsi="Arial" w:cs="Arial"/>
        </w:rPr>
        <w:t>.</w:t>
      </w:r>
      <w:r w:rsidR="00E11E18">
        <w:rPr>
          <w:rFonts w:ascii="Arial" w:hAnsi="Arial" w:cs="Arial"/>
        </w:rPr>
        <w:t xml:space="preserve"> </w:t>
      </w:r>
      <w:r w:rsidR="00E11E18" w:rsidRPr="005062CA">
        <w:rPr>
          <w:rFonts w:ascii="Arial" w:hAnsi="Arial" w:cs="Arial"/>
        </w:rPr>
        <w:t>The Panel may decide to invite the Senior Manager to attend the meeting.</w:t>
      </w:r>
    </w:p>
    <w:p w14:paraId="013D80DD" w14:textId="77777777" w:rsidR="00A11254" w:rsidRPr="00A11254" w:rsidRDefault="00A11254" w:rsidP="00A11254">
      <w:pPr>
        <w:pStyle w:val="NoSpacing"/>
        <w:jc w:val="both"/>
        <w:rPr>
          <w:rFonts w:ascii="Arial" w:hAnsi="Arial" w:cs="Arial"/>
        </w:rPr>
      </w:pPr>
    </w:p>
    <w:p w14:paraId="5A8885EC" w14:textId="53C0A800" w:rsidR="009A73C0" w:rsidRDefault="00B706F7" w:rsidP="00E11E18">
      <w:pPr>
        <w:pStyle w:val="NoSpacing"/>
        <w:numPr>
          <w:ilvl w:val="1"/>
          <w:numId w:val="22"/>
        </w:numPr>
        <w:ind w:left="709" w:hanging="709"/>
        <w:jc w:val="both"/>
        <w:rPr>
          <w:rFonts w:ascii="Arial" w:hAnsi="Arial" w:cs="Arial"/>
        </w:rPr>
      </w:pPr>
      <w:r w:rsidRPr="00A11254">
        <w:rPr>
          <w:rFonts w:ascii="Arial" w:hAnsi="Arial" w:cs="Arial"/>
        </w:rPr>
        <w:t xml:space="preserve">The Review Panel shall consist of </w:t>
      </w:r>
      <w:r w:rsidR="004A3FE0" w:rsidRPr="00A11254">
        <w:rPr>
          <w:rFonts w:ascii="Arial" w:hAnsi="Arial" w:cs="Arial"/>
        </w:rPr>
        <w:t xml:space="preserve">a </w:t>
      </w:r>
      <w:r w:rsidRPr="00A11254">
        <w:rPr>
          <w:rFonts w:ascii="Arial" w:hAnsi="Arial" w:cs="Arial"/>
        </w:rPr>
        <w:t>Pro-Vice-Chancello</w:t>
      </w:r>
      <w:r w:rsidR="00E10DFE" w:rsidRPr="00A11254">
        <w:rPr>
          <w:rFonts w:ascii="Arial" w:hAnsi="Arial" w:cs="Arial"/>
        </w:rPr>
        <w:t>r, Dean</w:t>
      </w:r>
      <w:r w:rsidRPr="00A11254">
        <w:rPr>
          <w:rFonts w:ascii="Arial" w:hAnsi="Arial" w:cs="Arial"/>
        </w:rPr>
        <w:t>, Director</w:t>
      </w:r>
      <w:r w:rsidR="00E10DFE" w:rsidRPr="00A11254">
        <w:rPr>
          <w:rFonts w:ascii="Arial" w:hAnsi="Arial" w:cs="Arial"/>
        </w:rPr>
        <w:t xml:space="preserve">, </w:t>
      </w:r>
      <w:r w:rsidR="00952A52" w:rsidRPr="00A11254">
        <w:rPr>
          <w:rFonts w:ascii="Arial" w:hAnsi="Arial" w:cs="Arial"/>
        </w:rPr>
        <w:t>who shall not have had pre</w:t>
      </w:r>
      <w:r w:rsidR="00E10DFE" w:rsidRPr="00A11254">
        <w:rPr>
          <w:rFonts w:ascii="Arial" w:hAnsi="Arial" w:cs="Arial"/>
        </w:rPr>
        <w:t>vious involvement with the case</w:t>
      </w:r>
      <w:r w:rsidR="00952A52" w:rsidRPr="00A11254">
        <w:rPr>
          <w:rFonts w:ascii="Arial" w:hAnsi="Arial" w:cs="Arial"/>
        </w:rPr>
        <w:t>,</w:t>
      </w:r>
      <w:r w:rsidR="00A40905" w:rsidRPr="00A11254">
        <w:rPr>
          <w:rFonts w:ascii="Arial" w:hAnsi="Arial" w:cs="Arial"/>
        </w:rPr>
        <w:t xml:space="preserve"> and </w:t>
      </w:r>
      <w:r w:rsidR="00FF5F3E" w:rsidRPr="00A11254">
        <w:rPr>
          <w:rFonts w:ascii="Arial" w:hAnsi="Arial" w:cs="Arial"/>
        </w:rPr>
        <w:t>Reward</w:t>
      </w:r>
      <w:r w:rsidRPr="00A11254">
        <w:rPr>
          <w:rFonts w:ascii="Arial" w:hAnsi="Arial" w:cs="Arial"/>
        </w:rPr>
        <w:t xml:space="preserve"> Manager</w:t>
      </w:r>
      <w:r w:rsidR="005356E1">
        <w:rPr>
          <w:rFonts w:ascii="Arial" w:hAnsi="Arial" w:cs="Arial"/>
        </w:rPr>
        <w:t>,</w:t>
      </w:r>
      <w:r w:rsidR="001A6C13" w:rsidRPr="00A11254">
        <w:rPr>
          <w:rFonts w:ascii="Arial" w:hAnsi="Arial" w:cs="Arial"/>
        </w:rPr>
        <w:t xml:space="preserve"> or nominee,</w:t>
      </w:r>
      <w:r w:rsidRPr="00A11254">
        <w:rPr>
          <w:rFonts w:ascii="Arial" w:hAnsi="Arial" w:cs="Arial"/>
        </w:rPr>
        <w:t xml:space="preserve"> (in attendance).</w:t>
      </w:r>
    </w:p>
    <w:p w14:paraId="2B522FB0" w14:textId="77777777" w:rsidR="00E11E18" w:rsidRPr="00A11254" w:rsidRDefault="00E11E18" w:rsidP="009A73C0">
      <w:pPr>
        <w:pStyle w:val="NoSpacing"/>
        <w:ind w:left="709"/>
        <w:jc w:val="both"/>
        <w:rPr>
          <w:rFonts w:ascii="Arial" w:hAnsi="Arial" w:cs="Arial"/>
        </w:rPr>
      </w:pPr>
    </w:p>
    <w:p w14:paraId="50A22B5F" w14:textId="77777777" w:rsidR="00B706F7" w:rsidRPr="00A11254" w:rsidRDefault="00B706F7" w:rsidP="009A73C0">
      <w:pPr>
        <w:pStyle w:val="NoSpacing"/>
        <w:numPr>
          <w:ilvl w:val="1"/>
          <w:numId w:val="22"/>
        </w:numPr>
        <w:ind w:left="709" w:hanging="709"/>
        <w:jc w:val="both"/>
        <w:rPr>
          <w:rFonts w:ascii="Arial" w:hAnsi="Arial" w:cs="Arial"/>
        </w:rPr>
      </w:pPr>
      <w:r w:rsidRPr="00A11254">
        <w:rPr>
          <w:rFonts w:ascii="Arial" w:hAnsi="Arial" w:cs="Arial"/>
        </w:rPr>
        <w:t>The decision of the Review Panel shall be given in writing to the employee as soon as is reasonably practical after the review meeting. The decision will be final.</w:t>
      </w:r>
    </w:p>
    <w:p w14:paraId="7866B8C2" w14:textId="77777777" w:rsidR="00B706F7" w:rsidRDefault="00B706F7" w:rsidP="005062CA">
      <w:pPr>
        <w:pStyle w:val="NoSpacing"/>
        <w:jc w:val="both"/>
        <w:rPr>
          <w:rFonts w:ascii="Arial" w:hAnsi="Arial" w:cs="Arial"/>
        </w:rPr>
      </w:pPr>
    </w:p>
    <w:p w14:paraId="629AD540" w14:textId="77777777" w:rsidR="00A11254" w:rsidRPr="005062CA" w:rsidRDefault="00A11254" w:rsidP="005062CA">
      <w:pPr>
        <w:pStyle w:val="NoSpacing"/>
        <w:jc w:val="both"/>
        <w:rPr>
          <w:rFonts w:ascii="Arial" w:hAnsi="Arial" w:cs="Arial"/>
        </w:rPr>
      </w:pPr>
    </w:p>
    <w:p w14:paraId="68F3F5AE" w14:textId="77777777" w:rsidR="00A11254" w:rsidRPr="00A11254" w:rsidRDefault="00B706F7" w:rsidP="009A73C0">
      <w:pPr>
        <w:pStyle w:val="NoSpacing"/>
        <w:numPr>
          <w:ilvl w:val="0"/>
          <w:numId w:val="22"/>
        </w:numPr>
        <w:ind w:left="709" w:hanging="709"/>
        <w:jc w:val="both"/>
        <w:rPr>
          <w:rFonts w:ascii="Arial" w:hAnsi="Arial" w:cs="Arial"/>
        </w:rPr>
      </w:pPr>
      <w:r w:rsidRPr="005062CA">
        <w:rPr>
          <w:rFonts w:ascii="Arial" w:hAnsi="Arial" w:cs="Arial"/>
          <w:u w:val="single"/>
        </w:rPr>
        <w:t>Further Monitoring/Review</w:t>
      </w:r>
    </w:p>
    <w:p w14:paraId="7224F098" w14:textId="77777777" w:rsidR="00A11254" w:rsidRDefault="00A11254" w:rsidP="00A11254">
      <w:pPr>
        <w:pStyle w:val="NoSpacing"/>
        <w:ind w:left="709"/>
        <w:jc w:val="both"/>
        <w:rPr>
          <w:rFonts w:ascii="Arial" w:hAnsi="Arial" w:cs="Arial"/>
        </w:rPr>
      </w:pPr>
    </w:p>
    <w:p w14:paraId="0E2EF600" w14:textId="77777777" w:rsidR="00FD1DA9" w:rsidRDefault="00B706F7" w:rsidP="006422BE">
      <w:pPr>
        <w:pStyle w:val="NoSpacing"/>
        <w:numPr>
          <w:ilvl w:val="1"/>
          <w:numId w:val="22"/>
        </w:numPr>
        <w:ind w:left="709" w:hanging="709"/>
        <w:jc w:val="both"/>
        <w:rPr>
          <w:rFonts w:ascii="Arial" w:hAnsi="Arial" w:cs="Arial"/>
        </w:rPr>
      </w:pPr>
      <w:r w:rsidRPr="00907C38">
        <w:rPr>
          <w:rFonts w:ascii="Arial" w:hAnsi="Arial" w:cs="Arial"/>
        </w:rPr>
        <w:t>The implementation procedure will be reviewed every three years to assess uptake, application and the impact of the procedure on the University.  Further amendments will be made as appropriate in consultation with the recognised trade unions.</w:t>
      </w:r>
    </w:p>
    <w:p w14:paraId="3AA01E5D" w14:textId="2C0CC9E6" w:rsidR="00907C38" w:rsidRDefault="00907C38" w:rsidP="00907C38">
      <w:pPr>
        <w:pStyle w:val="NoSpacing"/>
        <w:ind w:left="709"/>
        <w:jc w:val="both"/>
        <w:rPr>
          <w:rFonts w:ascii="Arial" w:hAnsi="Arial" w:cs="Arial"/>
        </w:rPr>
      </w:pPr>
    </w:p>
    <w:p w14:paraId="71FAF7B9" w14:textId="77777777" w:rsidR="00B706F7" w:rsidRPr="005062CA" w:rsidRDefault="00B706F7" w:rsidP="00907C38">
      <w:pPr>
        <w:spacing w:after="0" w:line="240" w:lineRule="auto"/>
        <w:jc w:val="right"/>
        <w:rPr>
          <w:rFonts w:ascii="Arial" w:hAnsi="Arial" w:cs="Arial"/>
        </w:rPr>
      </w:pPr>
      <w:r w:rsidRPr="005062CA">
        <w:rPr>
          <w:rFonts w:ascii="Arial" w:hAnsi="Arial" w:cs="Arial"/>
        </w:rPr>
        <w:br w:type="page"/>
      </w:r>
      <w:r w:rsidRPr="005062CA">
        <w:rPr>
          <w:rFonts w:ascii="Arial" w:hAnsi="Arial" w:cs="Arial"/>
        </w:rPr>
        <w:lastRenderedPageBreak/>
        <w:t>A</w:t>
      </w:r>
      <w:r w:rsidR="00FD73F0" w:rsidRPr="005062CA">
        <w:rPr>
          <w:rFonts w:ascii="Arial" w:hAnsi="Arial" w:cs="Arial"/>
        </w:rPr>
        <w:t>ppendix</w:t>
      </w:r>
      <w:r w:rsidRPr="005062CA">
        <w:rPr>
          <w:rFonts w:ascii="Arial" w:hAnsi="Arial" w:cs="Arial"/>
        </w:rPr>
        <w:t xml:space="preserve"> </w:t>
      </w:r>
      <w:r w:rsidR="00CF47BA" w:rsidRPr="005062CA">
        <w:rPr>
          <w:rFonts w:ascii="Arial" w:hAnsi="Arial" w:cs="Arial"/>
        </w:rPr>
        <w:t>2</w:t>
      </w:r>
    </w:p>
    <w:p w14:paraId="43FE7130" w14:textId="77777777" w:rsidR="00907C38" w:rsidRDefault="00907C38" w:rsidP="005062CA">
      <w:pPr>
        <w:pStyle w:val="NoSpacing"/>
        <w:jc w:val="both"/>
        <w:rPr>
          <w:rFonts w:ascii="Arial" w:hAnsi="Arial" w:cs="Arial"/>
          <w:u w:val="single"/>
        </w:rPr>
      </w:pPr>
      <w:bookmarkStart w:id="1" w:name="Appendix_2"/>
    </w:p>
    <w:p w14:paraId="13491761" w14:textId="77777777" w:rsidR="00907C38" w:rsidRDefault="00907C38" w:rsidP="005062CA">
      <w:pPr>
        <w:pStyle w:val="NoSpacing"/>
        <w:jc w:val="both"/>
        <w:rPr>
          <w:rFonts w:ascii="Arial" w:hAnsi="Arial" w:cs="Arial"/>
          <w:u w:val="single"/>
        </w:rPr>
      </w:pPr>
    </w:p>
    <w:p w14:paraId="7612AF04" w14:textId="77777777" w:rsidR="00B706F7" w:rsidRPr="005062CA" w:rsidRDefault="00B706F7" w:rsidP="00907C38">
      <w:pPr>
        <w:pStyle w:val="NoSpacing"/>
        <w:jc w:val="center"/>
        <w:rPr>
          <w:rFonts w:ascii="Arial" w:hAnsi="Arial" w:cs="Arial"/>
          <w:u w:val="single"/>
        </w:rPr>
      </w:pPr>
      <w:r w:rsidRPr="005062CA">
        <w:rPr>
          <w:rFonts w:ascii="Arial" w:hAnsi="Arial" w:cs="Arial"/>
          <w:u w:val="single"/>
        </w:rPr>
        <w:t>Flexible Retirement – USS</w:t>
      </w:r>
      <w:r w:rsidR="000F0D22" w:rsidRPr="005062CA">
        <w:rPr>
          <w:rFonts w:ascii="Arial" w:hAnsi="Arial" w:cs="Arial"/>
          <w:u w:val="single"/>
        </w:rPr>
        <w:t xml:space="preserve"> Requirements</w:t>
      </w:r>
    </w:p>
    <w:bookmarkEnd w:id="1"/>
    <w:p w14:paraId="45D110EF" w14:textId="77777777" w:rsidR="00B706F7" w:rsidRPr="005062CA" w:rsidRDefault="00B706F7" w:rsidP="005062CA">
      <w:pPr>
        <w:pStyle w:val="NoSpacing"/>
        <w:jc w:val="both"/>
        <w:rPr>
          <w:rFonts w:ascii="Arial" w:hAnsi="Arial" w:cs="Arial"/>
        </w:rPr>
      </w:pPr>
    </w:p>
    <w:p w14:paraId="00836AA2" w14:textId="77777777" w:rsidR="00907C38" w:rsidRDefault="000F0D22" w:rsidP="005062CA">
      <w:pPr>
        <w:pStyle w:val="NoSpacing"/>
        <w:numPr>
          <w:ilvl w:val="0"/>
          <w:numId w:val="29"/>
        </w:numPr>
        <w:ind w:left="709" w:hanging="709"/>
        <w:jc w:val="both"/>
        <w:rPr>
          <w:rFonts w:ascii="Arial" w:hAnsi="Arial" w:cs="Arial"/>
          <w:u w:val="single"/>
        </w:rPr>
      </w:pPr>
      <w:r w:rsidRPr="005062CA">
        <w:rPr>
          <w:rFonts w:ascii="Arial" w:hAnsi="Arial" w:cs="Arial"/>
          <w:u w:val="single"/>
        </w:rPr>
        <w:t xml:space="preserve">USS </w:t>
      </w:r>
      <w:r w:rsidR="00B706F7" w:rsidRPr="005062CA">
        <w:rPr>
          <w:rFonts w:ascii="Arial" w:hAnsi="Arial" w:cs="Arial"/>
          <w:u w:val="single"/>
        </w:rPr>
        <w:t>Requirements</w:t>
      </w:r>
    </w:p>
    <w:p w14:paraId="4C9E791B" w14:textId="77777777" w:rsidR="00907C38" w:rsidRDefault="00907C38" w:rsidP="00907C38">
      <w:pPr>
        <w:pStyle w:val="NoSpacing"/>
        <w:ind w:left="709"/>
        <w:jc w:val="both"/>
        <w:rPr>
          <w:rFonts w:ascii="Arial" w:hAnsi="Arial" w:cs="Arial"/>
          <w:u w:val="single"/>
        </w:rPr>
      </w:pPr>
    </w:p>
    <w:p w14:paraId="7698D9BF" w14:textId="77777777" w:rsidR="00B706F7" w:rsidRPr="00907C38" w:rsidRDefault="00B706F7" w:rsidP="00907C38">
      <w:pPr>
        <w:pStyle w:val="NoSpacing"/>
        <w:ind w:left="709"/>
        <w:jc w:val="both"/>
        <w:rPr>
          <w:rFonts w:ascii="Arial" w:hAnsi="Arial" w:cs="Arial"/>
          <w:u w:val="single"/>
        </w:rPr>
      </w:pPr>
      <w:r w:rsidRPr="00907C38">
        <w:rPr>
          <w:rFonts w:ascii="Arial" w:hAnsi="Arial" w:cs="Arial"/>
        </w:rPr>
        <w:t xml:space="preserve">An employee who is a member of the USS pension scheme </w:t>
      </w:r>
      <w:proofErr w:type="gramStart"/>
      <w:r w:rsidRPr="00907C38">
        <w:rPr>
          <w:rFonts w:ascii="Arial" w:hAnsi="Arial" w:cs="Arial"/>
        </w:rPr>
        <w:t>is able to</w:t>
      </w:r>
      <w:proofErr w:type="gramEnd"/>
      <w:r w:rsidRPr="00907C38">
        <w:rPr>
          <w:rFonts w:ascii="Arial" w:hAnsi="Arial" w:cs="Arial"/>
        </w:rPr>
        <w:t xml:space="preserve"> make an application for flexible retirement if the</w:t>
      </w:r>
      <w:r w:rsidR="00907C38">
        <w:rPr>
          <w:rFonts w:ascii="Arial" w:hAnsi="Arial" w:cs="Arial"/>
        </w:rPr>
        <w:t xml:space="preserve"> following requirements are met</w:t>
      </w:r>
      <w:r w:rsidRPr="00907C38">
        <w:rPr>
          <w:rFonts w:ascii="Arial" w:hAnsi="Arial" w:cs="Arial"/>
        </w:rPr>
        <w:t>:</w:t>
      </w:r>
    </w:p>
    <w:p w14:paraId="60E670FE" w14:textId="77777777" w:rsidR="00907C38" w:rsidRPr="00907C38" w:rsidRDefault="00907C38" w:rsidP="00907C38">
      <w:pPr>
        <w:pStyle w:val="NoSpacing"/>
        <w:ind w:left="709"/>
        <w:jc w:val="both"/>
        <w:rPr>
          <w:rFonts w:ascii="Arial" w:hAnsi="Arial" w:cs="Arial"/>
          <w:u w:val="single"/>
        </w:rPr>
      </w:pPr>
    </w:p>
    <w:p w14:paraId="03899CD0" w14:textId="77777777" w:rsidR="00907C38" w:rsidRDefault="00907C38" w:rsidP="00907C38">
      <w:pPr>
        <w:pStyle w:val="NoSpacing"/>
        <w:numPr>
          <w:ilvl w:val="0"/>
          <w:numId w:val="36"/>
        </w:numPr>
        <w:jc w:val="both"/>
        <w:rPr>
          <w:rFonts w:ascii="Arial" w:hAnsi="Arial" w:cs="Arial"/>
        </w:rPr>
      </w:pPr>
      <w:r w:rsidRPr="00907C38">
        <w:rPr>
          <w:rFonts w:ascii="Arial" w:hAnsi="Arial" w:cs="Arial"/>
        </w:rPr>
        <w:t>the m</w:t>
      </w:r>
      <w:r>
        <w:rPr>
          <w:rFonts w:ascii="Arial" w:hAnsi="Arial" w:cs="Arial"/>
        </w:rPr>
        <w:t xml:space="preserve">ember must be aged 55 or </w:t>
      </w:r>
      <w:proofErr w:type="gramStart"/>
      <w:r>
        <w:rPr>
          <w:rFonts w:ascii="Arial" w:hAnsi="Arial" w:cs="Arial"/>
        </w:rPr>
        <w:t>above;</w:t>
      </w:r>
      <w:proofErr w:type="gramEnd"/>
    </w:p>
    <w:p w14:paraId="5151978D" w14:textId="77777777" w:rsidR="00907C38" w:rsidRDefault="00907C38" w:rsidP="00907C38">
      <w:pPr>
        <w:pStyle w:val="NoSpacing"/>
        <w:ind w:left="1444"/>
        <w:jc w:val="both"/>
        <w:rPr>
          <w:rFonts w:ascii="Arial" w:hAnsi="Arial" w:cs="Arial"/>
        </w:rPr>
      </w:pPr>
    </w:p>
    <w:p w14:paraId="422FDAB5" w14:textId="20C8626F" w:rsidR="00907C38" w:rsidRDefault="7872B3BD" w:rsidP="00907C38">
      <w:pPr>
        <w:pStyle w:val="NoSpacing"/>
        <w:numPr>
          <w:ilvl w:val="0"/>
          <w:numId w:val="36"/>
        </w:numPr>
        <w:jc w:val="both"/>
        <w:rPr>
          <w:rFonts w:ascii="Arial" w:hAnsi="Arial" w:cs="Arial"/>
        </w:rPr>
      </w:pPr>
      <w:r w:rsidRPr="053F557B">
        <w:rPr>
          <w:rFonts w:ascii="Arial" w:hAnsi="Arial" w:cs="Arial"/>
        </w:rPr>
        <w:t>they</w:t>
      </w:r>
      <w:r w:rsidR="00907C38" w:rsidRPr="053F557B">
        <w:rPr>
          <w:rFonts w:ascii="Arial" w:hAnsi="Arial" w:cs="Arial"/>
        </w:rPr>
        <w:t xml:space="preserve"> must have ‘qualifying service’ (normally a period of at least two years’ pensionable service</w:t>
      </w:r>
      <w:proofErr w:type="gramStart"/>
      <w:r w:rsidR="00907C38" w:rsidRPr="053F557B">
        <w:rPr>
          <w:rFonts w:ascii="Arial" w:hAnsi="Arial" w:cs="Arial"/>
        </w:rPr>
        <w:t>);</w:t>
      </w:r>
      <w:proofErr w:type="gramEnd"/>
    </w:p>
    <w:p w14:paraId="40E62D77" w14:textId="77777777" w:rsidR="00907C38" w:rsidRDefault="00907C38" w:rsidP="00907C38">
      <w:pPr>
        <w:pStyle w:val="NoSpacing"/>
        <w:ind w:left="1444"/>
        <w:jc w:val="both"/>
        <w:rPr>
          <w:rFonts w:ascii="Arial" w:hAnsi="Arial" w:cs="Arial"/>
        </w:rPr>
      </w:pPr>
    </w:p>
    <w:p w14:paraId="596B14A8" w14:textId="77777777" w:rsidR="00907C38" w:rsidRDefault="00907C38" w:rsidP="00907C38">
      <w:pPr>
        <w:pStyle w:val="NoSpacing"/>
        <w:numPr>
          <w:ilvl w:val="0"/>
          <w:numId w:val="36"/>
        </w:numPr>
        <w:jc w:val="both"/>
        <w:rPr>
          <w:rFonts w:ascii="Arial" w:hAnsi="Arial" w:cs="Arial"/>
        </w:rPr>
      </w:pPr>
      <w:r w:rsidRPr="00907C38">
        <w:rPr>
          <w:rFonts w:ascii="Arial" w:hAnsi="Arial" w:cs="Arial"/>
        </w:rPr>
        <w:t xml:space="preserve">a member must reduce their working hours by a minimum of 20% </w:t>
      </w:r>
      <w:proofErr w:type="gramStart"/>
      <w:r w:rsidRPr="00907C38">
        <w:rPr>
          <w:rFonts w:ascii="Arial" w:hAnsi="Arial" w:cs="Arial"/>
        </w:rPr>
        <w:t>and also</w:t>
      </w:r>
      <w:proofErr w:type="gramEnd"/>
      <w:r w:rsidRPr="00907C38">
        <w:rPr>
          <w:rFonts w:ascii="Arial" w:hAnsi="Arial" w:cs="Arial"/>
        </w:rPr>
        <w:t xml:space="preserve"> reduce their salary by a minimum of 20% on a long term </w:t>
      </w:r>
      <w:proofErr w:type="gramStart"/>
      <w:r w:rsidRPr="00907C38">
        <w:rPr>
          <w:rFonts w:ascii="Arial" w:hAnsi="Arial" w:cs="Arial"/>
        </w:rPr>
        <w:t>basis;</w:t>
      </w:r>
      <w:proofErr w:type="gramEnd"/>
    </w:p>
    <w:p w14:paraId="7C04567B" w14:textId="77777777" w:rsidR="00907C38" w:rsidRPr="00907C38" w:rsidRDefault="00907C38" w:rsidP="00907C38">
      <w:pPr>
        <w:pStyle w:val="NoSpacing"/>
        <w:jc w:val="both"/>
        <w:rPr>
          <w:rFonts w:ascii="Arial" w:hAnsi="Arial" w:cs="Arial"/>
        </w:rPr>
      </w:pPr>
    </w:p>
    <w:p w14:paraId="4D76AAA3" w14:textId="77777777" w:rsidR="00907C38" w:rsidRDefault="00907C38" w:rsidP="00907C38">
      <w:pPr>
        <w:pStyle w:val="NoSpacing"/>
        <w:numPr>
          <w:ilvl w:val="0"/>
          <w:numId w:val="36"/>
        </w:numPr>
        <w:jc w:val="both"/>
        <w:rPr>
          <w:rFonts w:ascii="Arial" w:hAnsi="Arial" w:cs="Arial"/>
        </w:rPr>
      </w:pPr>
      <w:r w:rsidRPr="00907C38">
        <w:rPr>
          <w:rFonts w:ascii="Arial" w:hAnsi="Arial" w:cs="Arial"/>
        </w:rPr>
        <w:t>the proportion of benefits to be drawn is a minimum of 20% and a maximum of 80% of the member’s total pension and lump sum at the date of flexible retirement (and note that benefits will be actuarially reduced to the extent that they are payable before the member’s normal pension age</w:t>
      </w:r>
      <w:proofErr w:type="gramStart"/>
      <w:r w:rsidRPr="00907C38">
        <w:rPr>
          <w:rFonts w:ascii="Arial" w:hAnsi="Arial" w:cs="Arial"/>
        </w:rPr>
        <w:t>);</w:t>
      </w:r>
      <w:proofErr w:type="gramEnd"/>
    </w:p>
    <w:p w14:paraId="5C7D1617" w14:textId="77777777" w:rsidR="00907C38" w:rsidRPr="00907C38" w:rsidRDefault="00907C38" w:rsidP="00907C38">
      <w:pPr>
        <w:pStyle w:val="NoSpacing"/>
        <w:jc w:val="both"/>
        <w:rPr>
          <w:rFonts w:ascii="Arial" w:hAnsi="Arial" w:cs="Arial"/>
        </w:rPr>
      </w:pPr>
    </w:p>
    <w:p w14:paraId="3EFDF7D7" w14:textId="4EA66EB4" w:rsidR="00907C38" w:rsidRPr="000C3486" w:rsidRDefault="00907C38" w:rsidP="000C3486">
      <w:pPr>
        <w:pStyle w:val="NoSpacing"/>
        <w:numPr>
          <w:ilvl w:val="0"/>
          <w:numId w:val="36"/>
        </w:numPr>
        <w:jc w:val="both"/>
        <w:rPr>
          <w:rFonts w:ascii="Arial" w:hAnsi="Arial" w:cs="Arial"/>
        </w:rPr>
      </w:pPr>
      <w:r w:rsidRPr="000C3486">
        <w:rPr>
          <w:rFonts w:ascii="Arial" w:hAnsi="Arial" w:cs="Arial"/>
        </w:rPr>
        <w:t>a member may elect to flexibly retire on a maximum of two occasions</w:t>
      </w:r>
      <w:r w:rsidR="00FE1A8D">
        <w:rPr>
          <w:rFonts w:ascii="Arial" w:hAnsi="Arial" w:cs="Arial"/>
        </w:rPr>
        <w:t xml:space="preserve">, </w:t>
      </w:r>
      <w:r w:rsidR="00FE1A8D" w:rsidRPr="00FE1A8D">
        <w:rPr>
          <w:rFonts w:ascii="Arial" w:hAnsi="Arial" w:cs="Arial"/>
        </w:rPr>
        <w:t>with hours and salary being reduced by at least 20% on each occasion.</w:t>
      </w:r>
    </w:p>
    <w:p w14:paraId="3019DC28" w14:textId="77777777" w:rsidR="00907C38" w:rsidRPr="00907C38" w:rsidRDefault="00907C38" w:rsidP="00907C38">
      <w:pPr>
        <w:pStyle w:val="NoSpacing"/>
        <w:jc w:val="both"/>
        <w:rPr>
          <w:rFonts w:ascii="Arial" w:hAnsi="Arial" w:cs="Arial"/>
        </w:rPr>
      </w:pPr>
    </w:p>
    <w:p w14:paraId="6B1FB755" w14:textId="77777777" w:rsidR="00907C38" w:rsidRDefault="00907C38" w:rsidP="005062CA">
      <w:pPr>
        <w:pStyle w:val="NoSpacing"/>
        <w:numPr>
          <w:ilvl w:val="0"/>
          <w:numId w:val="29"/>
        </w:numPr>
        <w:ind w:left="709" w:hanging="709"/>
        <w:jc w:val="both"/>
        <w:rPr>
          <w:rFonts w:ascii="Arial" w:hAnsi="Arial" w:cs="Arial"/>
          <w:u w:val="single"/>
        </w:rPr>
      </w:pPr>
      <w:r>
        <w:rPr>
          <w:rFonts w:ascii="Arial" w:hAnsi="Arial" w:cs="Arial"/>
          <w:u w:val="single"/>
        </w:rPr>
        <w:t>Guidance</w:t>
      </w:r>
    </w:p>
    <w:p w14:paraId="3AC918B0" w14:textId="77777777" w:rsidR="00907C38" w:rsidRDefault="00907C38" w:rsidP="00907C38">
      <w:pPr>
        <w:pStyle w:val="NoSpacing"/>
        <w:ind w:left="709"/>
        <w:jc w:val="both"/>
        <w:rPr>
          <w:rFonts w:ascii="Arial" w:hAnsi="Arial" w:cs="Arial"/>
          <w:u w:val="single"/>
        </w:rPr>
      </w:pPr>
    </w:p>
    <w:p w14:paraId="4FC4E57D" w14:textId="77777777" w:rsidR="00B706F7" w:rsidRPr="00907C38" w:rsidRDefault="00B706F7" w:rsidP="00907C38">
      <w:pPr>
        <w:pStyle w:val="NoSpacing"/>
        <w:ind w:left="709"/>
        <w:jc w:val="both"/>
        <w:rPr>
          <w:rFonts w:ascii="Arial" w:hAnsi="Arial" w:cs="Arial"/>
          <w:u w:val="single"/>
        </w:rPr>
      </w:pPr>
      <w:r w:rsidRPr="00907C38">
        <w:rPr>
          <w:rFonts w:ascii="Arial" w:hAnsi="Arial" w:cs="Arial"/>
        </w:rPr>
        <w:t>Any member of USS who is considering flexible retirement is strongly advised to consult the pensi</w:t>
      </w:r>
      <w:r w:rsidR="00C36BF0" w:rsidRPr="00907C38">
        <w:rPr>
          <w:rFonts w:ascii="Arial" w:hAnsi="Arial" w:cs="Arial"/>
        </w:rPr>
        <w:t xml:space="preserve">on scheme rules and guidance at </w:t>
      </w:r>
      <w:r w:rsidR="00C66D37" w:rsidRPr="00907C38">
        <w:rPr>
          <w:rFonts w:ascii="Arial" w:hAnsi="Arial" w:cs="Arial"/>
        </w:rPr>
        <w:t xml:space="preserve"> </w:t>
      </w:r>
      <w:hyperlink r:id="rId16" w:history="1">
        <w:r w:rsidRPr="00907C38">
          <w:rPr>
            <w:rStyle w:val="Hyperlink"/>
            <w:rFonts w:ascii="Arial" w:hAnsi="Arial" w:cs="Arial"/>
          </w:rPr>
          <w:t>www.uss.co.uk</w:t>
        </w:r>
      </w:hyperlink>
      <w:r w:rsidRPr="00907C38">
        <w:rPr>
          <w:rFonts w:ascii="Arial" w:hAnsi="Arial" w:cs="Arial"/>
        </w:rPr>
        <w:t xml:space="preserve">  </w:t>
      </w:r>
    </w:p>
    <w:p w14:paraId="4FA4C62C" w14:textId="77777777" w:rsidR="00B706F7" w:rsidRPr="005062CA" w:rsidRDefault="00B706F7" w:rsidP="005062CA">
      <w:pPr>
        <w:pStyle w:val="NoSpacing"/>
        <w:jc w:val="both"/>
        <w:rPr>
          <w:rFonts w:ascii="Arial" w:hAnsi="Arial" w:cs="Arial"/>
        </w:rPr>
      </w:pPr>
    </w:p>
    <w:p w14:paraId="7F53770C" w14:textId="77777777" w:rsidR="00B706F7" w:rsidRPr="005062CA" w:rsidRDefault="00B706F7" w:rsidP="005062CA">
      <w:pPr>
        <w:pStyle w:val="NoSpacing"/>
        <w:jc w:val="both"/>
        <w:rPr>
          <w:rFonts w:ascii="Arial" w:hAnsi="Arial" w:cs="Arial"/>
        </w:rPr>
      </w:pPr>
    </w:p>
    <w:p w14:paraId="400B0B3C" w14:textId="77777777" w:rsidR="001A0931" w:rsidRPr="005062CA" w:rsidRDefault="001A0931" w:rsidP="005062CA">
      <w:pPr>
        <w:pStyle w:val="NoSpacing"/>
        <w:jc w:val="both"/>
        <w:rPr>
          <w:rFonts w:ascii="Arial" w:hAnsi="Arial" w:cs="Arial"/>
        </w:rPr>
      </w:pPr>
    </w:p>
    <w:p w14:paraId="02BACAA7" w14:textId="77777777" w:rsidR="00907C38" w:rsidRDefault="00907C38">
      <w:pPr>
        <w:spacing w:after="0" w:line="240" w:lineRule="auto"/>
        <w:rPr>
          <w:rFonts w:ascii="Arial" w:hAnsi="Arial" w:cs="Arial"/>
        </w:rPr>
      </w:pPr>
      <w:r>
        <w:rPr>
          <w:rFonts w:ascii="Arial" w:hAnsi="Arial" w:cs="Arial"/>
        </w:rPr>
        <w:br w:type="page"/>
      </w:r>
    </w:p>
    <w:p w14:paraId="52FD1194" w14:textId="77777777" w:rsidR="001A0931" w:rsidRPr="005062CA" w:rsidRDefault="001A0931" w:rsidP="00907C38">
      <w:pPr>
        <w:pStyle w:val="NoSpacing"/>
        <w:jc w:val="right"/>
        <w:rPr>
          <w:rFonts w:ascii="Arial" w:hAnsi="Arial" w:cs="Arial"/>
        </w:rPr>
      </w:pPr>
      <w:r w:rsidRPr="005062CA">
        <w:rPr>
          <w:rFonts w:ascii="Arial" w:hAnsi="Arial" w:cs="Arial"/>
        </w:rPr>
        <w:lastRenderedPageBreak/>
        <w:t>A</w:t>
      </w:r>
      <w:r w:rsidR="00FD73F0" w:rsidRPr="005062CA">
        <w:rPr>
          <w:rFonts w:ascii="Arial" w:hAnsi="Arial" w:cs="Arial"/>
        </w:rPr>
        <w:t>ppendix</w:t>
      </w:r>
      <w:r w:rsidRPr="005062CA">
        <w:rPr>
          <w:rFonts w:ascii="Arial" w:hAnsi="Arial" w:cs="Arial"/>
        </w:rPr>
        <w:t xml:space="preserve"> 3</w:t>
      </w:r>
    </w:p>
    <w:p w14:paraId="51983B5A" w14:textId="77777777" w:rsidR="00907C38" w:rsidRDefault="00907C38" w:rsidP="00907C38">
      <w:pPr>
        <w:pStyle w:val="NoSpacing"/>
        <w:jc w:val="center"/>
        <w:rPr>
          <w:rFonts w:ascii="Arial" w:hAnsi="Arial" w:cs="Arial"/>
          <w:u w:val="single"/>
        </w:rPr>
      </w:pPr>
      <w:bookmarkStart w:id="2" w:name="Appendix_3"/>
    </w:p>
    <w:p w14:paraId="5829BB58" w14:textId="77777777" w:rsidR="001A0931" w:rsidRPr="005062CA" w:rsidRDefault="001A0931" w:rsidP="00907C38">
      <w:pPr>
        <w:pStyle w:val="NoSpacing"/>
        <w:jc w:val="center"/>
        <w:rPr>
          <w:rFonts w:ascii="Arial" w:hAnsi="Arial" w:cs="Arial"/>
          <w:u w:val="single"/>
        </w:rPr>
      </w:pPr>
      <w:r w:rsidRPr="005062CA">
        <w:rPr>
          <w:rFonts w:ascii="Arial" w:hAnsi="Arial" w:cs="Arial"/>
          <w:u w:val="single"/>
        </w:rPr>
        <w:t>Flexible Retirement – RBP Requirements</w:t>
      </w:r>
    </w:p>
    <w:bookmarkEnd w:id="2"/>
    <w:p w14:paraId="5404FC07" w14:textId="77777777" w:rsidR="001A0931" w:rsidRPr="005062CA" w:rsidRDefault="001A0931" w:rsidP="005062CA">
      <w:pPr>
        <w:pStyle w:val="NoSpacing"/>
        <w:jc w:val="both"/>
        <w:rPr>
          <w:rFonts w:ascii="Arial" w:hAnsi="Arial" w:cs="Arial"/>
        </w:rPr>
      </w:pPr>
    </w:p>
    <w:p w14:paraId="5E45894F" w14:textId="77777777" w:rsidR="00907C38" w:rsidRDefault="001A0931" w:rsidP="005062CA">
      <w:pPr>
        <w:pStyle w:val="NoSpacing"/>
        <w:numPr>
          <w:ilvl w:val="0"/>
          <w:numId w:val="37"/>
        </w:numPr>
        <w:ind w:left="709" w:hanging="709"/>
        <w:jc w:val="both"/>
        <w:rPr>
          <w:rFonts w:ascii="Arial" w:hAnsi="Arial" w:cs="Arial"/>
          <w:u w:val="single"/>
        </w:rPr>
      </w:pPr>
      <w:r w:rsidRPr="005062CA">
        <w:rPr>
          <w:rFonts w:ascii="Arial" w:hAnsi="Arial" w:cs="Arial"/>
          <w:u w:val="single"/>
        </w:rPr>
        <w:t>RBP Requirements</w:t>
      </w:r>
    </w:p>
    <w:p w14:paraId="2CB183B4" w14:textId="77777777" w:rsidR="00907C38" w:rsidRDefault="00907C38" w:rsidP="00907C38">
      <w:pPr>
        <w:pStyle w:val="NoSpacing"/>
        <w:ind w:left="709"/>
        <w:jc w:val="both"/>
        <w:rPr>
          <w:rFonts w:ascii="Arial" w:hAnsi="Arial" w:cs="Arial"/>
        </w:rPr>
      </w:pPr>
    </w:p>
    <w:p w14:paraId="3116485D" w14:textId="75FA6A96" w:rsidR="001A0931" w:rsidRPr="00907C38" w:rsidRDefault="001A0931" w:rsidP="00907C38">
      <w:pPr>
        <w:pStyle w:val="NoSpacing"/>
        <w:ind w:left="709"/>
        <w:jc w:val="both"/>
        <w:rPr>
          <w:rFonts w:ascii="Arial" w:hAnsi="Arial" w:cs="Arial"/>
          <w:u w:val="single"/>
        </w:rPr>
      </w:pPr>
      <w:r w:rsidRPr="00907C38">
        <w:rPr>
          <w:rFonts w:ascii="Arial" w:hAnsi="Arial" w:cs="Arial"/>
        </w:rPr>
        <w:t xml:space="preserve">An employee who is a member of the RBP pension scheme </w:t>
      </w:r>
      <w:proofErr w:type="gramStart"/>
      <w:r w:rsidRPr="00907C38">
        <w:rPr>
          <w:rFonts w:ascii="Arial" w:hAnsi="Arial" w:cs="Arial"/>
        </w:rPr>
        <w:t>is able to</w:t>
      </w:r>
      <w:proofErr w:type="gramEnd"/>
      <w:r w:rsidRPr="00907C38">
        <w:rPr>
          <w:rFonts w:ascii="Arial" w:hAnsi="Arial" w:cs="Arial"/>
        </w:rPr>
        <w:t xml:space="preserve"> make an application for flexible retirement if the following requirements are met:</w:t>
      </w:r>
    </w:p>
    <w:p w14:paraId="3EE2E590" w14:textId="77777777" w:rsidR="001A0931" w:rsidRPr="005062CA" w:rsidRDefault="001A0931" w:rsidP="005062CA">
      <w:pPr>
        <w:pStyle w:val="NoSpacing"/>
        <w:jc w:val="both"/>
        <w:rPr>
          <w:rFonts w:ascii="Arial" w:hAnsi="Arial" w:cs="Arial"/>
        </w:rPr>
      </w:pPr>
    </w:p>
    <w:p w14:paraId="218D8D9F" w14:textId="77777777" w:rsidR="001A0931" w:rsidRPr="005062CA" w:rsidRDefault="001A0931" w:rsidP="00D1544C">
      <w:pPr>
        <w:pStyle w:val="NoSpacing"/>
        <w:numPr>
          <w:ilvl w:val="0"/>
          <w:numId w:val="38"/>
        </w:numPr>
        <w:ind w:hanging="720"/>
        <w:jc w:val="both"/>
        <w:rPr>
          <w:rFonts w:ascii="Arial" w:hAnsi="Arial" w:cs="Arial"/>
        </w:rPr>
      </w:pPr>
      <w:r w:rsidRPr="005062CA">
        <w:rPr>
          <w:rFonts w:ascii="Arial" w:hAnsi="Arial" w:cs="Arial"/>
        </w:rPr>
        <w:t xml:space="preserve">the member must be aged 55 or </w:t>
      </w:r>
      <w:proofErr w:type="gramStart"/>
      <w:r w:rsidRPr="005062CA">
        <w:rPr>
          <w:rFonts w:ascii="Arial" w:hAnsi="Arial" w:cs="Arial"/>
        </w:rPr>
        <w:t>above;</w:t>
      </w:r>
      <w:proofErr w:type="gramEnd"/>
    </w:p>
    <w:p w14:paraId="4E7ECB1A" w14:textId="77777777" w:rsidR="001A0931" w:rsidRPr="005062CA" w:rsidRDefault="001A0931" w:rsidP="00D1544C">
      <w:pPr>
        <w:pStyle w:val="NoSpacing"/>
        <w:ind w:left="709" w:hanging="720"/>
        <w:jc w:val="both"/>
        <w:rPr>
          <w:rFonts w:ascii="Arial" w:hAnsi="Arial" w:cs="Arial"/>
        </w:rPr>
      </w:pPr>
    </w:p>
    <w:p w14:paraId="71428314" w14:textId="6FB4DEF3" w:rsidR="001A0931" w:rsidRPr="005062CA" w:rsidRDefault="75CFBFA2" w:rsidP="00D1544C">
      <w:pPr>
        <w:pStyle w:val="NoSpacing"/>
        <w:numPr>
          <w:ilvl w:val="0"/>
          <w:numId w:val="38"/>
        </w:numPr>
        <w:ind w:hanging="720"/>
        <w:jc w:val="both"/>
        <w:rPr>
          <w:rFonts w:ascii="Arial" w:hAnsi="Arial" w:cs="Arial"/>
        </w:rPr>
      </w:pPr>
      <w:r w:rsidRPr="053F557B">
        <w:rPr>
          <w:rFonts w:ascii="Arial" w:hAnsi="Arial" w:cs="Arial"/>
        </w:rPr>
        <w:t>they</w:t>
      </w:r>
      <w:r w:rsidR="001A0931" w:rsidRPr="053F557B">
        <w:rPr>
          <w:rFonts w:ascii="Arial" w:hAnsi="Arial" w:cs="Arial"/>
        </w:rPr>
        <w:t xml:space="preserve"> must have ‘qualifying service’ (normally a period of at least two years’ pensionable service</w:t>
      </w:r>
      <w:proofErr w:type="gramStart"/>
      <w:r w:rsidR="001A0931" w:rsidRPr="053F557B">
        <w:rPr>
          <w:rFonts w:ascii="Arial" w:hAnsi="Arial" w:cs="Arial"/>
        </w:rPr>
        <w:t>);</w:t>
      </w:r>
      <w:proofErr w:type="gramEnd"/>
    </w:p>
    <w:p w14:paraId="1FAB7FEB" w14:textId="77777777" w:rsidR="001A0931" w:rsidRPr="005062CA" w:rsidRDefault="001A0931" w:rsidP="00D1544C">
      <w:pPr>
        <w:pStyle w:val="NoSpacing"/>
        <w:ind w:left="709" w:hanging="720"/>
        <w:jc w:val="both"/>
        <w:rPr>
          <w:rFonts w:ascii="Arial" w:hAnsi="Arial" w:cs="Arial"/>
        </w:rPr>
      </w:pPr>
    </w:p>
    <w:p w14:paraId="11571259" w14:textId="77777777" w:rsidR="001A0931" w:rsidRPr="005062CA" w:rsidRDefault="001A0931" w:rsidP="00D1544C">
      <w:pPr>
        <w:pStyle w:val="NoSpacing"/>
        <w:numPr>
          <w:ilvl w:val="0"/>
          <w:numId w:val="38"/>
        </w:numPr>
        <w:ind w:hanging="720"/>
        <w:jc w:val="both"/>
        <w:rPr>
          <w:rFonts w:ascii="Arial" w:hAnsi="Arial" w:cs="Arial"/>
        </w:rPr>
      </w:pPr>
      <w:r w:rsidRPr="005062CA">
        <w:rPr>
          <w:rFonts w:ascii="Arial" w:hAnsi="Arial" w:cs="Arial"/>
        </w:rPr>
        <w:t xml:space="preserve">a member must reduce their working hours by a minimum of 20% </w:t>
      </w:r>
      <w:proofErr w:type="gramStart"/>
      <w:r w:rsidRPr="005062CA">
        <w:rPr>
          <w:rFonts w:ascii="Arial" w:hAnsi="Arial" w:cs="Arial"/>
        </w:rPr>
        <w:t>and also</w:t>
      </w:r>
      <w:proofErr w:type="gramEnd"/>
      <w:r w:rsidRPr="005062CA">
        <w:rPr>
          <w:rFonts w:ascii="Arial" w:hAnsi="Arial" w:cs="Arial"/>
        </w:rPr>
        <w:t xml:space="preserve"> reduce their salary by a minimum of 20% on a long term </w:t>
      </w:r>
      <w:proofErr w:type="gramStart"/>
      <w:r w:rsidRPr="005062CA">
        <w:rPr>
          <w:rFonts w:ascii="Arial" w:hAnsi="Arial" w:cs="Arial"/>
        </w:rPr>
        <w:t>basis;</w:t>
      </w:r>
      <w:proofErr w:type="gramEnd"/>
    </w:p>
    <w:p w14:paraId="546787BE" w14:textId="77777777" w:rsidR="001A0931" w:rsidRPr="005062CA" w:rsidRDefault="001A0931" w:rsidP="00D1544C">
      <w:pPr>
        <w:pStyle w:val="NoSpacing"/>
        <w:ind w:left="709" w:hanging="720"/>
        <w:jc w:val="both"/>
        <w:rPr>
          <w:rFonts w:ascii="Arial" w:hAnsi="Arial" w:cs="Arial"/>
        </w:rPr>
      </w:pPr>
    </w:p>
    <w:p w14:paraId="22CF72B2" w14:textId="77777777" w:rsidR="001A0931" w:rsidRPr="005062CA" w:rsidRDefault="001A0931" w:rsidP="00D1544C">
      <w:pPr>
        <w:pStyle w:val="NoSpacing"/>
        <w:numPr>
          <w:ilvl w:val="0"/>
          <w:numId w:val="38"/>
        </w:numPr>
        <w:ind w:hanging="720"/>
        <w:jc w:val="both"/>
        <w:rPr>
          <w:rFonts w:ascii="Arial" w:hAnsi="Arial" w:cs="Arial"/>
        </w:rPr>
      </w:pPr>
      <w:r w:rsidRPr="005062CA">
        <w:rPr>
          <w:rFonts w:ascii="Arial" w:hAnsi="Arial" w:cs="Arial"/>
        </w:rPr>
        <w:t>the proportion of benefits to be drawn is a minimum of 20% and a maximum of 80% of the member’s total pension and lump sum at the date of flexible retirement (and note that benefits will be actuarially reduced to the extent that they are payable before the member’s normal pension age</w:t>
      </w:r>
      <w:proofErr w:type="gramStart"/>
      <w:r w:rsidRPr="005062CA">
        <w:rPr>
          <w:rFonts w:ascii="Arial" w:hAnsi="Arial" w:cs="Arial"/>
        </w:rPr>
        <w:t>);</w:t>
      </w:r>
      <w:proofErr w:type="gramEnd"/>
    </w:p>
    <w:p w14:paraId="0B6FD502" w14:textId="77777777" w:rsidR="001A0931" w:rsidRPr="005062CA" w:rsidRDefault="001A0931" w:rsidP="00D1544C">
      <w:pPr>
        <w:pStyle w:val="NoSpacing"/>
        <w:ind w:left="709" w:hanging="720"/>
        <w:jc w:val="both"/>
        <w:rPr>
          <w:rFonts w:ascii="Arial" w:hAnsi="Arial" w:cs="Arial"/>
        </w:rPr>
      </w:pPr>
    </w:p>
    <w:p w14:paraId="5C4B65FF" w14:textId="77777777" w:rsidR="001A0931" w:rsidRPr="005062CA" w:rsidRDefault="00907C38" w:rsidP="00D1544C">
      <w:pPr>
        <w:pStyle w:val="NoSpacing"/>
        <w:numPr>
          <w:ilvl w:val="0"/>
          <w:numId w:val="38"/>
        </w:numPr>
        <w:ind w:hanging="720"/>
        <w:jc w:val="both"/>
        <w:rPr>
          <w:rFonts w:ascii="Arial" w:hAnsi="Arial" w:cs="Arial"/>
        </w:rPr>
      </w:pPr>
      <w:r>
        <w:rPr>
          <w:rFonts w:ascii="Arial" w:hAnsi="Arial" w:cs="Arial"/>
        </w:rPr>
        <w:t>a</w:t>
      </w:r>
      <w:r w:rsidR="001A0931" w:rsidRPr="005062CA">
        <w:rPr>
          <w:rFonts w:ascii="Arial" w:hAnsi="Arial" w:cs="Arial"/>
        </w:rPr>
        <w:t xml:space="preserve"> member may elect to flexibly retire once.</w:t>
      </w:r>
    </w:p>
    <w:p w14:paraId="5394D149" w14:textId="77777777" w:rsidR="001A0931" w:rsidRDefault="001A0931" w:rsidP="005062CA">
      <w:pPr>
        <w:pStyle w:val="NoSpacing"/>
        <w:jc w:val="both"/>
        <w:rPr>
          <w:rFonts w:ascii="Arial" w:hAnsi="Arial" w:cs="Arial"/>
        </w:rPr>
      </w:pPr>
    </w:p>
    <w:p w14:paraId="0F2DBBB5" w14:textId="77777777" w:rsidR="00907C38" w:rsidRPr="005062CA" w:rsidRDefault="00907C38" w:rsidP="005062CA">
      <w:pPr>
        <w:pStyle w:val="NoSpacing"/>
        <w:jc w:val="both"/>
        <w:rPr>
          <w:rFonts w:ascii="Arial" w:hAnsi="Arial" w:cs="Arial"/>
        </w:rPr>
      </w:pPr>
    </w:p>
    <w:p w14:paraId="6886CE97" w14:textId="77777777" w:rsidR="00D1544C" w:rsidRDefault="001A0931" w:rsidP="005062CA">
      <w:pPr>
        <w:pStyle w:val="NoSpacing"/>
        <w:numPr>
          <w:ilvl w:val="0"/>
          <w:numId w:val="37"/>
        </w:numPr>
        <w:ind w:left="709" w:hanging="709"/>
        <w:jc w:val="both"/>
        <w:rPr>
          <w:rFonts w:ascii="Arial" w:hAnsi="Arial" w:cs="Arial"/>
          <w:u w:val="single"/>
        </w:rPr>
      </w:pPr>
      <w:r w:rsidRPr="005062CA">
        <w:rPr>
          <w:rFonts w:ascii="Arial" w:hAnsi="Arial" w:cs="Arial"/>
          <w:u w:val="single"/>
        </w:rPr>
        <w:t>Guidance</w:t>
      </w:r>
    </w:p>
    <w:p w14:paraId="16B06DC5" w14:textId="77777777" w:rsidR="00D1544C" w:rsidRDefault="00D1544C" w:rsidP="00D1544C">
      <w:pPr>
        <w:pStyle w:val="NoSpacing"/>
        <w:ind w:left="709"/>
        <w:jc w:val="both"/>
        <w:rPr>
          <w:rFonts w:ascii="Arial" w:hAnsi="Arial" w:cs="Arial"/>
          <w:u w:val="single"/>
        </w:rPr>
      </w:pPr>
    </w:p>
    <w:p w14:paraId="096FDC29" w14:textId="6F9D695B" w:rsidR="00D1544C" w:rsidRDefault="001A0931" w:rsidP="00D1544C">
      <w:pPr>
        <w:pStyle w:val="NoSpacing"/>
        <w:ind w:left="709"/>
        <w:jc w:val="both"/>
        <w:rPr>
          <w:rFonts w:ascii="Arial" w:hAnsi="Arial" w:cs="Arial"/>
        </w:rPr>
      </w:pPr>
      <w:r w:rsidRPr="00D1544C">
        <w:rPr>
          <w:rFonts w:ascii="Arial" w:hAnsi="Arial" w:cs="Arial"/>
        </w:rPr>
        <w:t>Any member of RBP who is considering flexible retirement is strongly advised to consult the pensi</w:t>
      </w:r>
      <w:r w:rsidR="00C66D37" w:rsidRPr="00D1544C">
        <w:rPr>
          <w:rFonts w:ascii="Arial" w:hAnsi="Arial" w:cs="Arial"/>
        </w:rPr>
        <w:t xml:space="preserve">on scheme rules and guidance </w:t>
      </w:r>
      <w:r w:rsidR="007E1F63">
        <w:rPr>
          <w:rFonts w:ascii="Arial" w:hAnsi="Arial" w:cs="Arial"/>
        </w:rPr>
        <w:t xml:space="preserve">on the </w:t>
      </w:r>
      <w:hyperlink r:id="rId17" w:history="1">
        <w:r w:rsidR="007E1F63" w:rsidRPr="007E1F63">
          <w:rPr>
            <w:rStyle w:val="Hyperlink"/>
            <w:rFonts w:ascii="Arial" w:hAnsi="Arial" w:cs="Arial"/>
          </w:rPr>
          <w:t>Univer</w:t>
        </w:r>
        <w:r w:rsidR="007E1F63" w:rsidRPr="007E1F63">
          <w:rPr>
            <w:rStyle w:val="Hyperlink"/>
            <w:rFonts w:ascii="Arial" w:hAnsi="Arial" w:cs="Arial"/>
          </w:rPr>
          <w:t>s</w:t>
        </w:r>
        <w:r w:rsidR="007E1F63" w:rsidRPr="007E1F63">
          <w:rPr>
            <w:rStyle w:val="Hyperlink"/>
            <w:rFonts w:ascii="Arial" w:hAnsi="Arial" w:cs="Arial"/>
          </w:rPr>
          <w:t>ity’s Pens</w:t>
        </w:r>
        <w:r w:rsidR="007E1F63" w:rsidRPr="007E1F63">
          <w:rPr>
            <w:rStyle w:val="Hyperlink"/>
            <w:rFonts w:ascii="Arial" w:hAnsi="Arial" w:cs="Arial"/>
          </w:rPr>
          <w:t>i</w:t>
        </w:r>
        <w:r w:rsidR="007E1F63" w:rsidRPr="007E1F63">
          <w:rPr>
            <w:rStyle w:val="Hyperlink"/>
            <w:rFonts w:ascii="Arial" w:hAnsi="Arial" w:cs="Arial"/>
          </w:rPr>
          <w:t>ons webpage</w:t>
        </w:r>
      </w:hyperlink>
      <w:r w:rsidR="007E1F63">
        <w:rPr>
          <w:rFonts w:ascii="Arial" w:hAnsi="Arial" w:cs="Arial"/>
        </w:rPr>
        <w:t>.</w:t>
      </w:r>
    </w:p>
    <w:p w14:paraId="61096DC0" w14:textId="77777777" w:rsidR="004A5F91" w:rsidRPr="005062CA" w:rsidRDefault="004A5F91" w:rsidP="005062CA">
      <w:pPr>
        <w:pStyle w:val="NoSpacing"/>
        <w:jc w:val="both"/>
        <w:rPr>
          <w:rFonts w:ascii="Arial" w:hAnsi="Arial" w:cs="Arial"/>
        </w:rPr>
      </w:pPr>
    </w:p>
    <w:p w14:paraId="5C78D945" w14:textId="5F3BDD16" w:rsidR="00FD1DA9" w:rsidRDefault="001A0931" w:rsidP="00CE15F0">
      <w:pPr>
        <w:pStyle w:val="NoSpacing"/>
        <w:jc w:val="both"/>
        <w:rPr>
          <w:rFonts w:ascii="Arial" w:hAnsi="Arial" w:cs="Arial"/>
        </w:rPr>
      </w:pPr>
      <w:r w:rsidRPr="005062CA">
        <w:rPr>
          <w:rFonts w:ascii="Arial" w:hAnsi="Arial" w:cs="Arial"/>
        </w:rPr>
        <w:t xml:space="preserve"> </w:t>
      </w:r>
    </w:p>
    <w:p w14:paraId="169D8FE1" w14:textId="754FAE58" w:rsidR="00CE15F0" w:rsidRDefault="00CE15F0" w:rsidP="00CE15F0">
      <w:pPr>
        <w:pStyle w:val="NoSpacing"/>
        <w:jc w:val="both"/>
        <w:rPr>
          <w:rFonts w:ascii="Arial" w:hAnsi="Arial" w:cs="Arial"/>
        </w:rPr>
      </w:pPr>
    </w:p>
    <w:p w14:paraId="0CE068A6" w14:textId="5780D28A" w:rsidR="00CE15F0" w:rsidRDefault="00CE15F0" w:rsidP="00CE15F0">
      <w:pPr>
        <w:pStyle w:val="NoSpacing"/>
        <w:jc w:val="both"/>
        <w:rPr>
          <w:rFonts w:ascii="Arial" w:hAnsi="Arial" w:cs="Arial"/>
        </w:rPr>
      </w:pPr>
    </w:p>
    <w:p w14:paraId="0419E4EF" w14:textId="7F0CC867" w:rsidR="00CE15F0" w:rsidRDefault="00CE15F0" w:rsidP="00CE15F0">
      <w:pPr>
        <w:pStyle w:val="NoSpacing"/>
        <w:jc w:val="both"/>
        <w:rPr>
          <w:rFonts w:ascii="Arial" w:hAnsi="Arial" w:cs="Arial"/>
        </w:rPr>
      </w:pPr>
    </w:p>
    <w:p w14:paraId="56D8324C" w14:textId="77777777" w:rsidR="00CE15F0" w:rsidRDefault="00CE15F0">
      <w:pPr>
        <w:spacing w:after="0" w:line="240" w:lineRule="auto"/>
        <w:rPr>
          <w:rFonts w:ascii="Arial" w:hAnsi="Arial" w:cs="Arial"/>
        </w:rPr>
        <w:sectPr w:rsidR="00CE15F0" w:rsidSect="00A11254">
          <w:headerReference w:type="default" r:id="rId18"/>
          <w:footerReference w:type="default" r:id="rId19"/>
          <w:pgSz w:w="11906" w:h="16838" w:code="9"/>
          <w:pgMar w:top="851" w:right="1133" w:bottom="993" w:left="993" w:header="170" w:footer="260" w:gutter="0"/>
          <w:cols w:space="708"/>
          <w:docGrid w:linePitch="360"/>
        </w:sectPr>
      </w:pPr>
      <w:r>
        <w:rPr>
          <w:rFonts w:ascii="Arial" w:hAnsi="Arial" w:cs="Arial"/>
        </w:rPr>
        <w:br w:type="page"/>
      </w:r>
    </w:p>
    <w:p w14:paraId="1E4E0F7A" w14:textId="24F7F0A8" w:rsidR="00CE15F0" w:rsidRDefault="00CE15F0">
      <w:pPr>
        <w:spacing w:after="0" w:line="240" w:lineRule="auto"/>
        <w:rPr>
          <w:rFonts w:ascii="Arial" w:hAnsi="Arial" w:cs="Arial"/>
        </w:rPr>
      </w:pPr>
    </w:p>
    <w:p w14:paraId="3498F3CB" w14:textId="77777777" w:rsidR="00CE15F0" w:rsidRPr="005062CA" w:rsidRDefault="00CE15F0" w:rsidP="00CE15F0">
      <w:pPr>
        <w:pStyle w:val="NoSpacing"/>
        <w:jc w:val="both"/>
        <w:rPr>
          <w:rFonts w:ascii="Arial" w:hAnsi="Arial" w:cs="Arial"/>
        </w:rPr>
      </w:pPr>
    </w:p>
    <w:p w14:paraId="23340383" w14:textId="77777777" w:rsidR="00B706F7" w:rsidRPr="005062CA" w:rsidRDefault="00C36BF0" w:rsidP="00D1544C">
      <w:pPr>
        <w:pStyle w:val="NoSpacing"/>
        <w:jc w:val="right"/>
        <w:rPr>
          <w:rFonts w:ascii="Arial" w:hAnsi="Arial" w:cs="Arial"/>
        </w:rPr>
      </w:pPr>
      <w:bookmarkStart w:id="3" w:name="_Hlk523133187"/>
      <w:r w:rsidRPr="005062CA">
        <w:rPr>
          <w:rFonts w:ascii="Arial" w:hAnsi="Arial" w:cs="Arial"/>
          <w:noProof/>
          <w:lang w:eastAsia="en-GB"/>
        </w:rPr>
        <w:drawing>
          <wp:anchor distT="0" distB="0" distL="114300" distR="114300" simplePos="0" relativeHeight="251658240" behindDoc="0" locked="0" layoutInCell="1" allowOverlap="1" wp14:anchorId="79131940" wp14:editId="6CBCA841">
            <wp:simplePos x="0" y="0"/>
            <wp:positionH relativeFrom="column">
              <wp:posOffset>-414655</wp:posOffset>
            </wp:positionH>
            <wp:positionV relativeFrom="paragraph">
              <wp:posOffset>0</wp:posOffset>
            </wp:positionV>
            <wp:extent cx="2066925" cy="742950"/>
            <wp:effectExtent l="0" t="0" r="9525" b="0"/>
            <wp:wrapThrough wrapText="bothSides">
              <wp:wrapPolygon edited="0">
                <wp:start x="0" y="0"/>
                <wp:lineTo x="0" y="21046"/>
                <wp:lineTo x="21500" y="21046"/>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66925" cy="742950"/>
                    </a:xfrm>
                    <a:prstGeom prst="rect">
                      <a:avLst/>
                    </a:prstGeom>
                    <a:noFill/>
                    <a:ln>
                      <a:noFill/>
                    </a:ln>
                  </pic:spPr>
                </pic:pic>
              </a:graphicData>
            </a:graphic>
          </wp:anchor>
        </w:drawing>
      </w:r>
      <w:r w:rsidR="00B706F7" w:rsidRPr="005062CA">
        <w:rPr>
          <w:rFonts w:ascii="Arial" w:hAnsi="Arial" w:cs="Arial"/>
        </w:rPr>
        <w:t>A</w:t>
      </w:r>
      <w:r w:rsidR="00FD7ABC" w:rsidRPr="005062CA">
        <w:rPr>
          <w:rFonts w:ascii="Arial" w:hAnsi="Arial" w:cs="Arial"/>
        </w:rPr>
        <w:t>ppendix</w:t>
      </w:r>
      <w:r w:rsidR="00B706F7" w:rsidRPr="005062CA">
        <w:rPr>
          <w:rFonts w:ascii="Arial" w:hAnsi="Arial" w:cs="Arial"/>
        </w:rPr>
        <w:t xml:space="preserve"> </w:t>
      </w:r>
      <w:r w:rsidR="001A0931" w:rsidRPr="005062CA">
        <w:rPr>
          <w:rFonts w:ascii="Arial" w:hAnsi="Arial" w:cs="Arial"/>
        </w:rPr>
        <w:t>4</w:t>
      </w:r>
    </w:p>
    <w:p w14:paraId="1D776B18" w14:textId="77777777" w:rsidR="001F3499" w:rsidRPr="005062CA" w:rsidRDefault="001F3499" w:rsidP="005062CA">
      <w:pPr>
        <w:pStyle w:val="NoSpacing"/>
        <w:jc w:val="both"/>
        <w:rPr>
          <w:rFonts w:ascii="Arial" w:hAnsi="Arial" w:cs="Arial"/>
        </w:rPr>
      </w:pPr>
    </w:p>
    <w:p w14:paraId="09543B88" w14:textId="77777777" w:rsidR="00C36BF0" w:rsidRPr="005062CA" w:rsidRDefault="00C36BF0" w:rsidP="005062CA">
      <w:pPr>
        <w:pStyle w:val="NoSpacing"/>
        <w:jc w:val="both"/>
        <w:rPr>
          <w:rFonts w:ascii="Arial" w:hAnsi="Arial" w:cs="Arial"/>
        </w:rPr>
      </w:pPr>
    </w:p>
    <w:p w14:paraId="7F7C92A4" w14:textId="77777777" w:rsidR="00C36BF0" w:rsidRPr="005062CA" w:rsidRDefault="00C36BF0" w:rsidP="005062CA">
      <w:pPr>
        <w:pStyle w:val="NoSpacing"/>
        <w:jc w:val="both"/>
        <w:rPr>
          <w:rFonts w:ascii="Arial" w:hAnsi="Arial" w:cs="Arial"/>
        </w:rPr>
      </w:pPr>
    </w:p>
    <w:p w14:paraId="69128D4B" w14:textId="77777777" w:rsidR="00C36BF0" w:rsidRPr="005062CA" w:rsidRDefault="00C36BF0" w:rsidP="35F3B45F">
      <w:pPr>
        <w:pStyle w:val="NoSpacing"/>
        <w:jc w:val="center"/>
        <w:rPr>
          <w:rFonts w:ascii="Arial" w:hAnsi="Arial" w:cs="Arial"/>
        </w:rPr>
      </w:pPr>
    </w:p>
    <w:p w14:paraId="07C36FDC" w14:textId="77777777" w:rsidR="001F3499" w:rsidRPr="005062CA" w:rsidRDefault="001F3499" w:rsidP="00D1544C">
      <w:pPr>
        <w:pStyle w:val="NoSpacing"/>
        <w:jc w:val="center"/>
        <w:rPr>
          <w:rFonts w:ascii="Arial" w:hAnsi="Arial" w:cs="Arial"/>
        </w:rPr>
      </w:pPr>
      <w:bookmarkStart w:id="4" w:name="Appendix_4"/>
      <w:r w:rsidRPr="005062CA">
        <w:rPr>
          <w:rFonts w:ascii="Arial" w:hAnsi="Arial" w:cs="Arial"/>
        </w:rPr>
        <w:t>APPLICATION FOR FLEXIBLE RETIREMENT</w:t>
      </w:r>
    </w:p>
    <w:p w14:paraId="6FA6F6D4" w14:textId="77777777" w:rsidR="001F3499" w:rsidRPr="005062CA" w:rsidRDefault="001F3499" w:rsidP="005062CA">
      <w:pPr>
        <w:pStyle w:val="NoSpacing"/>
        <w:jc w:val="both"/>
        <w:rPr>
          <w:rFonts w:ascii="Arial" w:hAnsi="Arial" w:cs="Arial"/>
          <w:sz w:val="10"/>
        </w:rPr>
      </w:pPr>
      <w:bookmarkStart w:id="5" w:name="_Hlk523132424"/>
      <w:bookmarkEnd w:id="4"/>
      <w:r w:rsidRPr="005062CA">
        <w:rPr>
          <w:rFonts w:ascii="Arial" w:hAnsi="Arial" w:cs="Arial"/>
        </w:rPr>
        <w:t xml:space="preserve">  </w:t>
      </w:r>
    </w:p>
    <w:bookmarkEnd w:id="5"/>
    <w:p w14:paraId="73580DC9" w14:textId="77777777" w:rsidR="00C66D37" w:rsidRPr="005062CA" w:rsidRDefault="00C66D37" w:rsidP="005062CA">
      <w:pPr>
        <w:pStyle w:val="NoSpacing"/>
        <w:jc w:val="both"/>
        <w:rPr>
          <w:rFonts w:ascii="Arial" w:hAnsi="Arial" w:cs="Arial"/>
        </w:rPr>
      </w:pPr>
    </w:p>
    <w:p w14:paraId="793A9CC3" w14:textId="085BD755" w:rsidR="007E1F63" w:rsidRDefault="007E1F63" w:rsidP="005062CA">
      <w:pPr>
        <w:pStyle w:val="NoSpacing"/>
        <w:jc w:val="both"/>
        <w:rPr>
          <w:rFonts w:ascii="Arial" w:hAnsi="Arial" w:cs="Arial"/>
        </w:rPr>
      </w:pPr>
      <w:r w:rsidRPr="053F557B">
        <w:rPr>
          <w:rFonts w:ascii="Arial" w:hAnsi="Arial" w:cs="Arial"/>
        </w:rPr>
        <w:t xml:space="preserve">Sections 1 and 2 of this form should be completed by the applicant and forwarded to their Head of School/Director by </w:t>
      </w:r>
      <w:r w:rsidR="00134A91">
        <w:rPr>
          <w:rFonts w:ascii="Arial" w:hAnsi="Arial" w:cs="Arial"/>
        </w:rPr>
        <w:t>9</w:t>
      </w:r>
      <w:r w:rsidR="00327A47" w:rsidRPr="053F557B">
        <w:rPr>
          <w:rFonts w:ascii="Arial" w:hAnsi="Arial" w:cs="Arial"/>
        </w:rPr>
        <w:t xml:space="preserve"> </w:t>
      </w:r>
      <w:r w:rsidRPr="053F557B">
        <w:rPr>
          <w:rFonts w:ascii="Arial" w:hAnsi="Arial" w:cs="Arial"/>
        </w:rPr>
        <w:t xml:space="preserve">January </w:t>
      </w:r>
      <w:r w:rsidR="00134A91" w:rsidRPr="053F557B">
        <w:rPr>
          <w:rFonts w:ascii="Arial" w:hAnsi="Arial" w:cs="Arial"/>
        </w:rPr>
        <w:t>202</w:t>
      </w:r>
      <w:r w:rsidR="00134A91">
        <w:rPr>
          <w:rFonts w:ascii="Arial" w:hAnsi="Arial" w:cs="Arial"/>
        </w:rPr>
        <w:t>6</w:t>
      </w:r>
      <w:r w:rsidRPr="053F557B">
        <w:rPr>
          <w:rFonts w:ascii="Arial" w:hAnsi="Arial" w:cs="Arial"/>
        </w:rPr>
        <w:t>.</w:t>
      </w:r>
    </w:p>
    <w:p w14:paraId="16A9C1B5" w14:textId="77777777" w:rsidR="007E1F63" w:rsidRDefault="007E1F63" w:rsidP="005062CA">
      <w:pPr>
        <w:pStyle w:val="NoSpacing"/>
        <w:jc w:val="both"/>
        <w:rPr>
          <w:rFonts w:ascii="Arial" w:hAnsi="Arial" w:cs="Arial"/>
        </w:rPr>
      </w:pPr>
    </w:p>
    <w:p w14:paraId="1415D215" w14:textId="2F2F2685" w:rsidR="001F3499" w:rsidRPr="005062CA" w:rsidRDefault="001F3499" w:rsidP="005062CA">
      <w:pPr>
        <w:pStyle w:val="NoSpacing"/>
        <w:jc w:val="both"/>
        <w:rPr>
          <w:rFonts w:ascii="Arial" w:hAnsi="Arial" w:cs="Arial"/>
        </w:rPr>
      </w:pPr>
      <w:r w:rsidRPr="053F557B">
        <w:rPr>
          <w:rFonts w:ascii="Arial" w:hAnsi="Arial" w:cs="Arial"/>
        </w:rPr>
        <w:t xml:space="preserve">The Head of School/Director should </w:t>
      </w:r>
      <w:r w:rsidR="007E1F63" w:rsidRPr="053F557B">
        <w:rPr>
          <w:rFonts w:ascii="Arial" w:hAnsi="Arial" w:cs="Arial"/>
        </w:rPr>
        <w:t xml:space="preserve">complete section 3 </w:t>
      </w:r>
      <w:r w:rsidR="00674C9B" w:rsidRPr="053F557B">
        <w:rPr>
          <w:rFonts w:ascii="Arial" w:hAnsi="Arial" w:cs="Arial"/>
        </w:rPr>
        <w:t xml:space="preserve">and </w:t>
      </w:r>
      <w:r w:rsidR="004B3D0A" w:rsidRPr="053F557B">
        <w:rPr>
          <w:rFonts w:ascii="Arial" w:hAnsi="Arial" w:cs="Arial"/>
        </w:rPr>
        <w:t xml:space="preserve">email the completed form to </w:t>
      </w:r>
      <w:hyperlink r:id="rId21" w:history="1">
        <w:r w:rsidR="080FD333" w:rsidRPr="053F557B">
          <w:rPr>
            <w:rStyle w:val="Hyperlink"/>
            <w:rFonts w:ascii="Arial" w:hAnsi="Arial" w:cs="Arial"/>
          </w:rPr>
          <w:t>reward@qub.ac.uk</w:t>
        </w:r>
      </w:hyperlink>
      <w:r w:rsidR="080FD333" w:rsidRPr="053F557B">
        <w:rPr>
          <w:rFonts w:ascii="Arial" w:hAnsi="Arial" w:cs="Arial"/>
        </w:rPr>
        <w:t xml:space="preserve"> </w:t>
      </w:r>
      <w:r w:rsidR="008C57DA" w:rsidRPr="053F557B">
        <w:rPr>
          <w:rFonts w:ascii="Arial" w:hAnsi="Arial" w:cs="Arial"/>
        </w:rPr>
        <w:t xml:space="preserve">by </w:t>
      </w:r>
      <w:r w:rsidR="00134A91" w:rsidRPr="053F557B">
        <w:rPr>
          <w:rFonts w:ascii="Arial" w:hAnsi="Arial" w:cs="Arial"/>
        </w:rPr>
        <w:t>3</w:t>
      </w:r>
      <w:r w:rsidR="00134A91">
        <w:rPr>
          <w:rFonts w:ascii="Arial" w:hAnsi="Arial" w:cs="Arial"/>
        </w:rPr>
        <w:t>0</w:t>
      </w:r>
      <w:r w:rsidR="00134A91" w:rsidRPr="053F557B">
        <w:rPr>
          <w:rFonts w:ascii="Arial" w:hAnsi="Arial" w:cs="Arial"/>
        </w:rPr>
        <w:t xml:space="preserve"> </w:t>
      </w:r>
      <w:r w:rsidR="535B1062" w:rsidRPr="053F557B">
        <w:rPr>
          <w:rFonts w:ascii="Arial" w:hAnsi="Arial" w:cs="Arial"/>
        </w:rPr>
        <w:t>January</w:t>
      </w:r>
      <w:r w:rsidR="008C57DA" w:rsidRPr="053F557B">
        <w:rPr>
          <w:rFonts w:ascii="Arial" w:hAnsi="Arial" w:cs="Arial"/>
        </w:rPr>
        <w:t xml:space="preserve"> </w:t>
      </w:r>
      <w:r w:rsidR="00134A91" w:rsidRPr="053F557B">
        <w:rPr>
          <w:rFonts w:ascii="Arial" w:hAnsi="Arial" w:cs="Arial"/>
        </w:rPr>
        <w:t>202</w:t>
      </w:r>
      <w:r w:rsidR="00134A91">
        <w:rPr>
          <w:rFonts w:ascii="Arial" w:hAnsi="Arial" w:cs="Arial"/>
        </w:rPr>
        <w:t>6</w:t>
      </w:r>
      <w:r w:rsidR="008C57DA" w:rsidRPr="053F557B">
        <w:rPr>
          <w:rFonts w:ascii="Arial" w:hAnsi="Arial" w:cs="Arial"/>
        </w:rPr>
        <w:t>.  (</w:t>
      </w:r>
      <w:r w:rsidRPr="053F557B">
        <w:rPr>
          <w:rFonts w:ascii="Arial" w:hAnsi="Arial" w:cs="Arial"/>
        </w:rPr>
        <w:t>A copy should also be sent to</w:t>
      </w:r>
      <w:r w:rsidR="008D0F1D" w:rsidRPr="053F557B">
        <w:rPr>
          <w:rFonts w:ascii="Arial" w:hAnsi="Arial" w:cs="Arial"/>
        </w:rPr>
        <w:t xml:space="preserve"> the </w:t>
      </w:r>
      <w:r w:rsidR="008C57DA" w:rsidRPr="053F557B">
        <w:rPr>
          <w:rFonts w:ascii="Arial" w:hAnsi="Arial" w:cs="Arial"/>
        </w:rPr>
        <w:t>applicant</w:t>
      </w:r>
      <w:r w:rsidR="008D0F1D" w:rsidRPr="053F557B">
        <w:rPr>
          <w:rFonts w:ascii="Arial" w:hAnsi="Arial" w:cs="Arial"/>
        </w:rPr>
        <w:t>).</w:t>
      </w:r>
    </w:p>
    <w:p w14:paraId="24291F0F" w14:textId="77777777" w:rsidR="00C66D37" w:rsidRDefault="00C66D37" w:rsidP="005062CA">
      <w:pPr>
        <w:pStyle w:val="NoSpacing"/>
        <w:jc w:val="both"/>
        <w:rPr>
          <w:rFonts w:ascii="Arial" w:hAnsi="Arial" w:cs="Arial"/>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6464"/>
      </w:tblGrid>
      <w:tr w:rsidR="00D1544C" w14:paraId="0E56B5FB" w14:textId="77777777" w:rsidTr="35F3B45F">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995B76" w14:textId="2BFCC8CF" w:rsidR="00D1544C" w:rsidRPr="003A3790" w:rsidRDefault="7189D0E0" w:rsidP="0CF87530">
            <w:pPr>
              <w:tabs>
                <w:tab w:val="center" w:pos="5279"/>
                <w:tab w:val="left" w:pos="7245"/>
              </w:tabs>
              <w:spacing w:before="120" w:after="120"/>
              <w:jc w:val="center"/>
              <w:rPr>
                <w:rFonts w:ascii="Arial" w:hAnsi="Arial" w:cs="Arial"/>
                <w:b/>
                <w:bCs/>
                <w:color w:val="FFFFFF" w:themeColor="background1"/>
                <w:sz w:val="24"/>
                <w:szCs w:val="24"/>
              </w:rPr>
            </w:pPr>
            <w:r w:rsidRPr="0CF87530">
              <w:rPr>
                <w:rFonts w:ascii="Arial" w:hAnsi="Arial" w:cs="Arial"/>
                <w:b/>
                <w:bCs/>
                <w:color w:val="FFFFFF" w:themeColor="background1"/>
                <w:sz w:val="24"/>
                <w:szCs w:val="24"/>
              </w:rPr>
              <w:t>Section 1 – Applicant Detail</w:t>
            </w:r>
            <w:r w:rsidR="7D114771" w:rsidRPr="0CF87530">
              <w:rPr>
                <w:rFonts w:ascii="Arial" w:hAnsi="Arial" w:cs="Arial"/>
                <w:b/>
                <w:bCs/>
                <w:color w:val="FFFFFF" w:themeColor="background1"/>
                <w:sz w:val="24"/>
                <w:szCs w:val="24"/>
              </w:rPr>
              <w:t>s</w:t>
            </w:r>
          </w:p>
        </w:tc>
      </w:tr>
      <w:tr w:rsidR="00D1544C" w14:paraId="7F012C0D" w14:textId="77777777" w:rsidTr="35F3B45F">
        <w:tc>
          <w:tcPr>
            <w:tcW w:w="3913" w:type="dxa"/>
            <w:tcBorders>
              <w:top w:val="single" w:sz="4" w:space="0" w:color="auto"/>
              <w:left w:val="single" w:sz="4" w:space="0" w:color="auto"/>
              <w:bottom w:val="single" w:sz="4" w:space="0" w:color="auto"/>
              <w:right w:val="single" w:sz="4" w:space="0" w:color="auto"/>
            </w:tcBorders>
            <w:hideMark/>
          </w:tcPr>
          <w:p w14:paraId="2F90182E" w14:textId="77777777" w:rsidR="00D1544C" w:rsidRDefault="00D1544C" w:rsidP="00BF2C8A">
            <w:pPr>
              <w:pStyle w:val="BodyText"/>
              <w:spacing w:before="120"/>
              <w:jc w:val="both"/>
              <w:rPr>
                <w:rFonts w:ascii="Arial" w:hAnsi="Arial" w:cs="Arial"/>
                <w:b/>
              </w:rPr>
            </w:pPr>
            <w:r>
              <w:rPr>
                <w:rFonts w:ascii="Arial" w:hAnsi="Arial" w:cs="Arial"/>
                <w:b/>
              </w:rPr>
              <w:t xml:space="preserve">Staff Number </w:t>
            </w:r>
            <w:r>
              <w:rPr>
                <w:rFonts w:ascii="Arial" w:hAnsi="Arial" w:cs="Arial"/>
                <w:b/>
              </w:rPr>
              <w:tab/>
            </w:r>
          </w:p>
        </w:tc>
        <w:sdt>
          <w:sdtPr>
            <w:rPr>
              <w:rStyle w:val="Style10"/>
            </w:rPr>
            <w:id w:val="1317449277"/>
            <w:placeholder>
              <w:docPart w:val="DF15E5A273A842A8BB5D76E576B84FDF"/>
            </w:placeholder>
            <w:showingPlcHdr/>
            <w:text/>
          </w:sdtPr>
          <w:sdtEndPr>
            <w:rPr>
              <w:rStyle w:val="DefaultParagraphFont"/>
              <w:rFonts w:ascii="Calibri" w:hAnsi="Calibri" w:cs="Arial"/>
            </w:rPr>
          </w:sdtEndPr>
          <w:sdtContent>
            <w:tc>
              <w:tcPr>
                <w:tcW w:w="6464" w:type="dxa"/>
                <w:tcBorders>
                  <w:top w:val="single" w:sz="4" w:space="0" w:color="auto"/>
                  <w:left w:val="single" w:sz="4" w:space="0" w:color="auto"/>
                  <w:bottom w:val="single" w:sz="4" w:space="0" w:color="auto"/>
                  <w:right w:val="single" w:sz="4" w:space="0" w:color="auto"/>
                </w:tcBorders>
                <w:hideMark/>
              </w:tcPr>
              <w:p w14:paraId="45FC66D1" w14:textId="77777777" w:rsidR="00D1544C" w:rsidRDefault="00D1544C" w:rsidP="00BF2C8A">
                <w:pPr>
                  <w:pStyle w:val="BodyText"/>
                  <w:spacing w:before="120"/>
                  <w:jc w:val="both"/>
                  <w:rPr>
                    <w:rFonts w:ascii="Arial" w:hAnsi="Arial" w:cs="Arial"/>
                  </w:rPr>
                </w:pPr>
                <w:r>
                  <w:rPr>
                    <w:rFonts w:ascii="Arial" w:hAnsi="Arial" w:cs="Arial"/>
                  </w:rPr>
                  <w:t xml:space="preserve"> </w:t>
                </w:r>
              </w:p>
            </w:tc>
          </w:sdtContent>
        </w:sdt>
      </w:tr>
      <w:tr w:rsidR="00D1544C" w14:paraId="37560745" w14:textId="77777777" w:rsidTr="35F3B45F">
        <w:tc>
          <w:tcPr>
            <w:tcW w:w="3913" w:type="dxa"/>
            <w:tcBorders>
              <w:top w:val="single" w:sz="4" w:space="0" w:color="auto"/>
              <w:left w:val="single" w:sz="4" w:space="0" w:color="auto"/>
              <w:bottom w:val="single" w:sz="4" w:space="0" w:color="auto"/>
              <w:right w:val="single" w:sz="4" w:space="0" w:color="auto"/>
            </w:tcBorders>
            <w:hideMark/>
          </w:tcPr>
          <w:p w14:paraId="6B03DD8A" w14:textId="309F0D8D" w:rsidR="00D1544C" w:rsidRDefault="00D1544C" w:rsidP="00BF2C8A">
            <w:pPr>
              <w:spacing w:before="120" w:after="120"/>
              <w:jc w:val="both"/>
              <w:rPr>
                <w:rFonts w:ascii="Arial" w:hAnsi="Arial" w:cs="Arial"/>
                <w:b/>
              </w:rPr>
            </w:pPr>
            <w:r>
              <w:rPr>
                <w:rFonts w:ascii="Arial" w:hAnsi="Arial" w:cs="Arial"/>
                <w:b/>
              </w:rPr>
              <w:t xml:space="preserve">Full Name </w:t>
            </w:r>
          </w:p>
        </w:tc>
        <w:sdt>
          <w:sdtPr>
            <w:rPr>
              <w:rFonts w:ascii="Arial" w:hAnsi="Arial" w:cs="Arial"/>
            </w:rPr>
            <w:id w:val="720025015"/>
            <w:placeholder>
              <w:docPart w:val="3F9FF36709BE48038030090F544B0BAF"/>
            </w:placeholder>
            <w:showingPlcHdr/>
            <w:text/>
          </w:sdtPr>
          <w:sdtEndPr/>
          <w:sdtContent>
            <w:tc>
              <w:tcPr>
                <w:tcW w:w="6464" w:type="dxa"/>
                <w:tcBorders>
                  <w:top w:val="single" w:sz="4" w:space="0" w:color="auto"/>
                  <w:left w:val="single" w:sz="4" w:space="0" w:color="auto"/>
                  <w:bottom w:val="single" w:sz="4" w:space="0" w:color="auto"/>
                  <w:right w:val="single" w:sz="4" w:space="0" w:color="auto"/>
                </w:tcBorders>
                <w:hideMark/>
              </w:tcPr>
              <w:p w14:paraId="0E56E9DA" w14:textId="77777777" w:rsidR="00D1544C" w:rsidRDefault="00D1544C" w:rsidP="00BF2C8A">
                <w:pPr>
                  <w:pStyle w:val="BodyText"/>
                  <w:spacing w:before="120"/>
                  <w:jc w:val="both"/>
                  <w:rPr>
                    <w:rFonts w:ascii="Arial" w:hAnsi="Arial" w:cs="Arial"/>
                  </w:rPr>
                </w:pPr>
                <w:r>
                  <w:rPr>
                    <w:rStyle w:val="PlaceholderText"/>
                  </w:rPr>
                  <w:t xml:space="preserve"> </w:t>
                </w:r>
              </w:p>
            </w:tc>
          </w:sdtContent>
        </w:sdt>
      </w:tr>
      <w:tr w:rsidR="00D1544C" w14:paraId="52CCB7C4" w14:textId="77777777" w:rsidTr="35F3B45F">
        <w:tc>
          <w:tcPr>
            <w:tcW w:w="3913" w:type="dxa"/>
            <w:tcBorders>
              <w:top w:val="single" w:sz="4" w:space="0" w:color="auto"/>
              <w:left w:val="single" w:sz="4" w:space="0" w:color="auto"/>
              <w:bottom w:val="single" w:sz="4" w:space="0" w:color="auto"/>
              <w:right w:val="single" w:sz="4" w:space="0" w:color="auto"/>
            </w:tcBorders>
            <w:hideMark/>
          </w:tcPr>
          <w:p w14:paraId="7A61A8F2" w14:textId="77777777" w:rsidR="00D1544C" w:rsidRDefault="00D1544C" w:rsidP="00BF2C8A">
            <w:pPr>
              <w:pStyle w:val="BodyText"/>
              <w:spacing w:before="120"/>
              <w:jc w:val="both"/>
              <w:rPr>
                <w:rFonts w:ascii="Arial" w:hAnsi="Arial" w:cs="Arial"/>
                <w:b/>
              </w:rPr>
            </w:pPr>
            <w:r>
              <w:rPr>
                <w:rFonts w:ascii="Arial" w:hAnsi="Arial" w:cs="Arial"/>
                <w:b/>
              </w:rPr>
              <w:t xml:space="preserve">Position </w:t>
            </w:r>
          </w:p>
        </w:tc>
        <w:sdt>
          <w:sdtPr>
            <w:rPr>
              <w:rFonts w:ascii="Arial" w:hAnsi="Arial" w:cs="Arial"/>
            </w:rPr>
            <w:id w:val="-712419564"/>
            <w:placeholder>
              <w:docPart w:val="B8F8AD5B650E4D1B884B4A4C65D0F9A2"/>
            </w:placeholder>
            <w:showingPlcHdr/>
            <w:text/>
          </w:sdtPr>
          <w:sdtEndPr/>
          <w:sdtContent>
            <w:tc>
              <w:tcPr>
                <w:tcW w:w="6464" w:type="dxa"/>
                <w:tcBorders>
                  <w:top w:val="single" w:sz="4" w:space="0" w:color="auto"/>
                  <w:left w:val="single" w:sz="4" w:space="0" w:color="auto"/>
                  <w:bottom w:val="single" w:sz="4" w:space="0" w:color="auto"/>
                  <w:right w:val="single" w:sz="4" w:space="0" w:color="auto"/>
                </w:tcBorders>
                <w:hideMark/>
              </w:tcPr>
              <w:p w14:paraId="0F9B45AD" w14:textId="77777777" w:rsidR="00D1544C" w:rsidRDefault="00D1544C" w:rsidP="00BF2C8A">
                <w:pPr>
                  <w:pStyle w:val="BodyText"/>
                  <w:spacing w:before="120"/>
                  <w:jc w:val="both"/>
                  <w:rPr>
                    <w:rFonts w:ascii="Arial" w:hAnsi="Arial" w:cs="Arial"/>
                  </w:rPr>
                </w:pPr>
                <w:r>
                  <w:rPr>
                    <w:rStyle w:val="PlaceholderText"/>
                  </w:rPr>
                  <w:t xml:space="preserve"> </w:t>
                </w:r>
              </w:p>
            </w:tc>
          </w:sdtContent>
        </w:sdt>
      </w:tr>
      <w:tr w:rsidR="00D1544C" w14:paraId="05C17BAA" w14:textId="77777777" w:rsidTr="35F3B45F">
        <w:tc>
          <w:tcPr>
            <w:tcW w:w="3913" w:type="dxa"/>
            <w:tcBorders>
              <w:top w:val="single" w:sz="4" w:space="0" w:color="auto"/>
              <w:left w:val="single" w:sz="4" w:space="0" w:color="auto"/>
              <w:bottom w:val="single" w:sz="4" w:space="0" w:color="auto"/>
              <w:right w:val="single" w:sz="4" w:space="0" w:color="auto"/>
            </w:tcBorders>
            <w:hideMark/>
          </w:tcPr>
          <w:p w14:paraId="12B2C3B5" w14:textId="60D79C9C" w:rsidR="00D1544C" w:rsidRDefault="000826E5" w:rsidP="00BF2C8A">
            <w:pPr>
              <w:pStyle w:val="BodyText"/>
              <w:spacing w:before="120"/>
              <w:jc w:val="both"/>
              <w:rPr>
                <w:rFonts w:ascii="Arial" w:hAnsi="Arial" w:cs="Arial"/>
                <w:b/>
              </w:rPr>
            </w:pPr>
            <w:r>
              <w:rPr>
                <w:rFonts w:ascii="Arial" w:hAnsi="Arial" w:cs="Arial"/>
                <w:b/>
              </w:rPr>
              <w:t xml:space="preserve">School / </w:t>
            </w:r>
            <w:r w:rsidRPr="0079301D">
              <w:rPr>
                <w:rFonts w:ascii="Arial" w:hAnsi="Arial" w:cs="Arial"/>
                <w:b/>
              </w:rPr>
              <w:t>D</w:t>
            </w:r>
            <w:r>
              <w:rPr>
                <w:rFonts w:ascii="Arial" w:hAnsi="Arial" w:cs="Arial"/>
                <w:b/>
              </w:rPr>
              <w:t xml:space="preserve">irectorate / </w:t>
            </w:r>
            <w:r w:rsidRPr="0079301D">
              <w:rPr>
                <w:rFonts w:ascii="Arial" w:hAnsi="Arial" w:cs="Arial"/>
                <w:b/>
              </w:rPr>
              <w:t>Unit</w:t>
            </w:r>
          </w:p>
        </w:tc>
        <w:sdt>
          <w:sdtPr>
            <w:rPr>
              <w:rFonts w:ascii="Arial" w:hAnsi="Arial" w:cs="Arial"/>
            </w:rPr>
            <w:id w:val="-273476476"/>
            <w:placeholder>
              <w:docPart w:val="7E69CDADC3AA46278648A31B3C4B0AB3"/>
            </w:placeholder>
            <w:showingPlcHdr/>
            <w:text/>
          </w:sdtPr>
          <w:sdtEndPr/>
          <w:sdtContent>
            <w:tc>
              <w:tcPr>
                <w:tcW w:w="6464" w:type="dxa"/>
                <w:tcBorders>
                  <w:top w:val="single" w:sz="4" w:space="0" w:color="auto"/>
                  <w:left w:val="single" w:sz="4" w:space="0" w:color="auto"/>
                  <w:bottom w:val="single" w:sz="4" w:space="0" w:color="auto"/>
                  <w:right w:val="single" w:sz="4" w:space="0" w:color="auto"/>
                </w:tcBorders>
                <w:hideMark/>
              </w:tcPr>
              <w:p w14:paraId="6F0AA0A3" w14:textId="77777777" w:rsidR="00D1544C" w:rsidRDefault="00D1544C" w:rsidP="00BF2C8A">
                <w:pPr>
                  <w:pStyle w:val="BodyText"/>
                  <w:spacing w:before="120"/>
                  <w:jc w:val="both"/>
                  <w:rPr>
                    <w:rFonts w:ascii="Arial" w:hAnsi="Arial" w:cs="Arial"/>
                  </w:rPr>
                </w:pPr>
                <w:r>
                  <w:rPr>
                    <w:rStyle w:val="PlaceholderText"/>
                  </w:rPr>
                  <w:t xml:space="preserve"> </w:t>
                </w:r>
              </w:p>
            </w:tc>
          </w:sdtContent>
        </w:sdt>
      </w:tr>
      <w:tr w:rsidR="00D1544C" w14:paraId="1D1F6548" w14:textId="77777777" w:rsidTr="35F3B45F">
        <w:tc>
          <w:tcPr>
            <w:tcW w:w="3913" w:type="dxa"/>
            <w:tcBorders>
              <w:top w:val="single" w:sz="4" w:space="0" w:color="auto"/>
              <w:left w:val="single" w:sz="4" w:space="0" w:color="auto"/>
              <w:bottom w:val="single" w:sz="4" w:space="0" w:color="auto"/>
              <w:right w:val="single" w:sz="4" w:space="0" w:color="auto"/>
            </w:tcBorders>
            <w:hideMark/>
          </w:tcPr>
          <w:p w14:paraId="5E9B4CB8" w14:textId="77777777" w:rsidR="00D1544C" w:rsidRDefault="00D1544C" w:rsidP="00BF2C8A">
            <w:pPr>
              <w:pStyle w:val="BodyText"/>
              <w:spacing w:before="120"/>
              <w:jc w:val="both"/>
              <w:rPr>
                <w:rFonts w:ascii="Arial" w:hAnsi="Arial" w:cs="Arial"/>
                <w:b/>
              </w:rPr>
            </w:pPr>
            <w:r>
              <w:rPr>
                <w:rFonts w:ascii="Arial" w:hAnsi="Arial" w:cs="Arial"/>
                <w:b/>
              </w:rPr>
              <w:t xml:space="preserve">Date </w:t>
            </w:r>
          </w:p>
        </w:tc>
        <w:sdt>
          <w:sdtPr>
            <w:rPr>
              <w:rFonts w:ascii="Arial" w:hAnsi="Arial" w:cs="Arial"/>
            </w:rPr>
            <w:id w:val="1951585416"/>
            <w:placeholder>
              <w:docPart w:val="AC46DF86DE3C4E3CBB48644465612E05"/>
            </w:placeholder>
            <w:showingPlcHdr/>
            <w:date>
              <w:dateFormat w:val="dd/MM/yyyy"/>
              <w:lid w:val="en-GB"/>
              <w:storeMappedDataAs w:val="dateTime"/>
              <w:calendar w:val="gregorian"/>
            </w:date>
          </w:sdtPr>
          <w:sdtEndPr/>
          <w:sdtContent>
            <w:tc>
              <w:tcPr>
                <w:tcW w:w="6464" w:type="dxa"/>
                <w:tcBorders>
                  <w:top w:val="single" w:sz="4" w:space="0" w:color="auto"/>
                  <w:left w:val="single" w:sz="4" w:space="0" w:color="auto"/>
                  <w:bottom w:val="single" w:sz="4" w:space="0" w:color="auto"/>
                  <w:right w:val="single" w:sz="4" w:space="0" w:color="auto"/>
                </w:tcBorders>
                <w:hideMark/>
              </w:tcPr>
              <w:p w14:paraId="06DB10C7" w14:textId="77777777" w:rsidR="00D1544C" w:rsidRDefault="00D1544C" w:rsidP="00BF2C8A">
                <w:pPr>
                  <w:pStyle w:val="BodyText"/>
                  <w:spacing w:before="120"/>
                  <w:jc w:val="both"/>
                  <w:rPr>
                    <w:rFonts w:ascii="Arial" w:hAnsi="Arial" w:cs="Arial"/>
                  </w:rPr>
                </w:pPr>
                <w:r>
                  <w:rPr>
                    <w:rStyle w:val="PlaceholderText"/>
                  </w:rPr>
                  <w:t>Click or tap to enter a date.</w:t>
                </w:r>
              </w:p>
            </w:tc>
          </w:sdtContent>
        </w:sdt>
      </w:tr>
      <w:tr w:rsidR="00D1544C" w14:paraId="57ABF4EA" w14:textId="77777777" w:rsidTr="35F3B45F">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7D3D77" w14:textId="77777777" w:rsidR="00D1544C" w:rsidRDefault="00D1544C" w:rsidP="00BF2C8A">
            <w:pPr>
              <w:spacing w:before="120" w:after="120"/>
              <w:jc w:val="center"/>
              <w:rPr>
                <w:rFonts w:ascii="Arial" w:hAnsi="Arial" w:cs="Arial"/>
                <w:b/>
                <w:color w:val="FFFFFF" w:themeColor="background1"/>
                <w:sz w:val="24"/>
              </w:rPr>
            </w:pPr>
            <w:r>
              <w:rPr>
                <w:rFonts w:ascii="Arial" w:hAnsi="Arial" w:cs="Arial"/>
                <w:b/>
                <w:color w:val="FFFFFF" w:themeColor="background1"/>
                <w:sz w:val="24"/>
              </w:rPr>
              <w:t>Section 2 – Arrangements</w:t>
            </w:r>
          </w:p>
        </w:tc>
      </w:tr>
      <w:tr w:rsidR="00D1544C" w14:paraId="0AB89847" w14:textId="77777777" w:rsidTr="35F3B45F">
        <w:trPr>
          <w:cantSplit/>
          <w:trHeight w:val="1701"/>
        </w:trPr>
        <w:tc>
          <w:tcPr>
            <w:tcW w:w="10377" w:type="dxa"/>
            <w:gridSpan w:val="2"/>
            <w:tcBorders>
              <w:top w:val="single" w:sz="4" w:space="0" w:color="auto"/>
              <w:left w:val="single" w:sz="4" w:space="0" w:color="auto"/>
              <w:bottom w:val="single" w:sz="4" w:space="0" w:color="auto"/>
              <w:right w:val="single" w:sz="4" w:space="0" w:color="auto"/>
            </w:tcBorders>
          </w:tcPr>
          <w:p w14:paraId="7ADFAA6B" w14:textId="77777777" w:rsidR="00D1544C" w:rsidRDefault="00D1544C" w:rsidP="00BF2C8A">
            <w:pPr>
              <w:pStyle w:val="NoSpacing"/>
              <w:spacing w:line="256" w:lineRule="auto"/>
              <w:jc w:val="both"/>
              <w:rPr>
                <w:rFonts w:ascii="Arial" w:hAnsi="Arial" w:cs="Arial"/>
                <w:b/>
              </w:rPr>
            </w:pPr>
            <w:r>
              <w:rPr>
                <w:rFonts w:ascii="Arial" w:hAnsi="Arial" w:cs="Arial"/>
                <w:b/>
              </w:rPr>
              <w:t>Background explanation to support application.</w:t>
            </w:r>
          </w:p>
          <w:p w14:paraId="7199BCE9" w14:textId="1C3C6323" w:rsidR="00D1544C" w:rsidRDefault="00D1544C" w:rsidP="00BF2C8A">
            <w:pPr>
              <w:pStyle w:val="NoSpacing"/>
              <w:spacing w:line="256" w:lineRule="auto"/>
              <w:jc w:val="both"/>
              <w:rPr>
                <w:rFonts w:ascii="Arial" w:hAnsi="Arial" w:cs="Arial"/>
              </w:rPr>
            </w:pPr>
          </w:p>
          <w:p w14:paraId="31F1222B" w14:textId="77777777" w:rsidR="00D1544C" w:rsidRPr="000C3486" w:rsidRDefault="00D1544C" w:rsidP="00BF2C8A">
            <w:pPr>
              <w:pStyle w:val="NoSpacing"/>
              <w:spacing w:line="256" w:lineRule="auto"/>
              <w:jc w:val="both"/>
              <w:rPr>
                <w:rFonts w:ascii="Arial" w:hAnsi="Arial" w:cs="Arial"/>
                <w:bCs/>
              </w:rPr>
            </w:pPr>
          </w:p>
        </w:tc>
      </w:tr>
      <w:tr w:rsidR="00D1544C" w14:paraId="16D1CD18" w14:textId="77777777" w:rsidTr="35F3B45F">
        <w:trPr>
          <w:trHeight w:val="1134"/>
        </w:trPr>
        <w:tc>
          <w:tcPr>
            <w:tcW w:w="10377" w:type="dxa"/>
            <w:gridSpan w:val="2"/>
            <w:tcBorders>
              <w:top w:val="single" w:sz="4" w:space="0" w:color="auto"/>
              <w:left w:val="single" w:sz="4" w:space="0" w:color="auto"/>
              <w:bottom w:val="single" w:sz="4" w:space="0" w:color="auto"/>
              <w:right w:val="single" w:sz="4" w:space="0" w:color="auto"/>
            </w:tcBorders>
          </w:tcPr>
          <w:p w14:paraId="66B6884C" w14:textId="77777777" w:rsidR="00D1544C" w:rsidRDefault="64828035" w:rsidP="35F3B45F">
            <w:pPr>
              <w:pStyle w:val="NoSpacing"/>
              <w:spacing w:line="256" w:lineRule="auto"/>
              <w:jc w:val="both"/>
              <w:rPr>
                <w:rFonts w:ascii="Arial" w:hAnsi="Arial" w:cs="Arial"/>
                <w:b/>
                <w:bCs/>
              </w:rPr>
            </w:pPr>
            <w:r w:rsidRPr="35F3B45F">
              <w:rPr>
                <w:rFonts w:ascii="Arial" w:hAnsi="Arial" w:cs="Arial"/>
                <w:b/>
                <w:bCs/>
              </w:rPr>
              <w:t>Please state your current working pattern (days/hours/times worked).</w:t>
            </w:r>
          </w:p>
          <w:p w14:paraId="0EA48D1A" w14:textId="03728D25" w:rsidR="35F3B45F" w:rsidRDefault="35F3B45F" w:rsidP="35F3B45F">
            <w:pPr>
              <w:pStyle w:val="NoSpacing"/>
              <w:spacing w:line="256" w:lineRule="auto"/>
              <w:jc w:val="both"/>
              <w:rPr>
                <w:rFonts w:ascii="Arial" w:hAnsi="Arial" w:cs="Arial"/>
                <w:b/>
                <w:bCs/>
              </w:rPr>
            </w:pPr>
          </w:p>
          <w:p w14:paraId="70D78337" w14:textId="77777777" w:rsidR="00D1544C" w:rsidRDefault="00D1544C" w:rsidP="00BF2C8A">
            <w:pPr>
              <w:pStyle w:val="NoSpacing"/>
              <w:spacing w:line="256" w:lineRule="auto"/>
              <w:jc w:val="both"/>
              <w:rPr>
                <w:rFonts w:ascii="Arial" w:hAnsi="Arial" w:cs="Arial"/>
              </w:rPr>
            </w:pPr>
          </w:p>
        </w:tc>
      </w:tr>
      <w:tr w:rsidR="000826E5" w14:paraId="7084F6EC" w14:textId="77777777" w:rsidTr="35F3B45F">
        <w:trPr>
          <w:trHeight w:val="1134"/>
        </w:trPr>
        <w:tc>
          <w:tcPr>
            <w:tcW w:w="10377" w:type="dxa"/>
            <w:gridSpan w:val="2"/>
            <w:tcBorders>
              <w:top w:val="single" w:sz="4" w:space="0" w:color="auto"/>
              <w:left w:val="single" w:sz="4" w:space="0" w:color="auto"/>
              <w:bottom w:val="single" w:sz="4" w:space="0" w:color="auto"/>
              <w:right w:val="single" w:sz="4" w:space="0" w:color="auto"/>
            </w:tcBorders>
          </w:tcPr>
          <w:p w14:paraId="2E532984" w14:textId="77777777" w:rsidR="000826E5" w:rsidRDefault="5C7DCCF1" w:rsidP="35F3B45F">
            <w:pPr>
              <w:pStyle w:val="NoSpacing"/>
              <w:spacing w:line="256" w:lineRule="auto"/>
              <w:jc w:val="both"/>
              <w:rPr>
                <w:rFonts w:ascii="Arial" w:hAnsi="Arial" w:cs="Arial"/>
                <w:b/>
                <w:bCs/>
              </w:rPr>
            </w:pPr>
            <w:r w:rsidRPr="35F3B45F">
              <w:rPr>
                <w:rFonts w:ascii="Arial" w:hAnsi="Arial" w:cs="Arial"/>
                <w:b/>
                <w:bCs/>
              </w:rPr>
              <w:t>Dates of any previous requests made.</w:t>
            </w:r>
          </w:p>
          <w:p w14:paraId="73024A73" w14:textId="0AF0151B" w:rsidR="35F3B45F" w:rsidRDefault="35F3B45F" w:rsidP="35F3B45F">
            <w:pPr>
              <w:pStyle w:val="NoSpacing"/>
              <w:spacing w:line="256" w:lineRule="auto"/>
              <w:jc w:val="both"/>
              <w:rPr>
                <w:rFonts w:ascii="Arial" w:hAnsi="Arial" w:cs="Arial"/>
                <w:b/>
                <w:bCs/>
              </w:rPr>
            </w:pPr>
          </w:p>
          <w:p w14:paraId="39579892" w14:textId="7CB45CA5" w:rsidR="000826E5" w:rsidRPr="000C3486" w:rsidRDefault="000826E5" w:rsidP="00AB0497">
            <w:pPr>
              <w:pStyle w:val="NoSpacing"/>
              <w:spacing w:line="256" w:lineRule="auto"/>
              <w:jc w:val="both"/>
              <w:rPr>
                <w:rFonts w:ascii="Arial" w:hAnsi="Arial" w:cs="Arial"/>
                <w:bCs/>
              </w:rPr>
            </w:pPr>
          </w:p>
        </w:tc>
      </w:tr>
      <w:tr w:rsidR="00D1544C" w14:paraId="2AA4B183" w14:textId="77777777" w:rsidTr="35F3B45F">
        <w:trPr>
          <w:cantSplit/>
          <w:trHeight w:hRule="exact" w:val="1701"/>
        </w:trPr>
        <w:tc>
          <w:tcPr>
            <w:tcW w:w="10377" w:type="dxa"/>
            <w:gridSpan w:val="2"/>
            <w:tcBorders>
              <w:top w:val="single" w:sz="4" w:space="0" w:color="auto"/>
              <w:left w:val="single" w:sz="4" w:space="0" w:color="auto"/>
              <w:bottom w:val="single" w:sz="4" w:space="0" w:color="auto"/>
              <w:right w:val="single" w:sz="4" w:space="0" w:color="auto"/>
            </w:tcBorders>
          </w:tcPr>
          <w:p w14:paraId="09B5CBCB" w14:textId="77777777" w:rsidR="00D1544C" w:rsidRDefault="64828035" w:rsidP="35F3B45F">
            <w:pPr>
              <w:pStyle w:val="NoSpacing"/>
              <w:spacing w:line="256" w:lineRule="auto"/>
              <w:jc w:val="both"/>
              <w:rPr>
                <w:rFonts w:ascii="Arial" w:hAnsi="Arial" w:cs="Arial"/>
                <w:b/>
                <w:bCs/>
              </w:rPr>
            </w:pPr>
            <w:r w:rsidRPr="35F3B45F">
              <w:rPr>
                <w:rFonts w:ascii="Arial" w:hAnsi="Arial" w:cs="Arial"/>
                <w:b/>
                <w:bCs/>
              </w:rPr>
              <w:t>Please state the working pattern you would like to work in the future (days/hours/times).  Please also include details of any further 2</w:t>
            </w:r>
            <w:r w:rsidRPr="35F3B45F">
              <w:rPr>
                <w:rFonts w:ascii="Arial" w:hAnsi="Arial" w:cs="Arial"/>
                <w:b/>
                <w:bCs/>
                <w:vertAlign w:val="superscript"/>
              </w:rPr>
              <w:t>nd</w:t>
            </w:r>
            <w:r w:rsidRPr="35F3B45F">
              <w:rPr>
                <w:rFonts w:ascii="Arial" w:hAnsi="Arial" w:cs="Arial"/>
                <w:b/>
                <w:bCs/>
              </w:rPr>
              <w:t xml:space="preserve"> flex you wish to take before retiring in full (NB: 2</w:t>
            </w:r>
            <w:r w:rsidRPr="35F3B45F">
              <w:rPr>
                <w:rFonts w:ascii="Arial" w:hAnsi="Arial" w:cs="Arial"/>
                <w:b/>
                <w:bCs/>
                <w:vertAlign w:val="superscript"/>
              </w:rPr>
              <w:t>nd</w:t>
            </w:r>
            <w:r w:rsidRPr="35F3B45F">
              <w:rPr>
                <w:rFonts w:ascii="Arial" w:hAnsi="Arial" w:cs="Arial"/>
                <w:b/>
                <w:bCs/>
              </w:rPr>
              <w:t xml:space="preserve"> flex is only available to members of USS).</w:t>
            </w:r>
          </w:p>
          <w:p w14:paraId="6332540D" w14:textId="472DAEDB" w:rsidR="35F3B45F" w:rsidRDefault="35F3B45F" w:rsidP="35F3B45F">
            <w:pPr>
              <w:pStyle w:val="NoSpacing"/>
              <w:spacing w:line="256" w:lineRule="auto"/>
              <w:jc w:val="both"/>
              <w:rPr>
                <w:rFonts w:ascii="Arial" w:hAnsi="Arial" w:cs="Arial"/>
                <w:b/>
                <w:bCs/>
              </w:rPr>
            </w:pPr>
          </w:p>
          <w:p w14:paraId="664ED86E" w14:textId="0031FB45" w:rsidR="35F3B45F" w:rsidRDefault="35F3B45F" w:rsidP="35F3B45F">
            <w:pPr>
              <w:pStyle w:val="NoSpacing"/>
              <w:spacing w:line="256" w:lineRule="auto"/>
              <w:jc w:val="both"/>
              <w:rPr>
                <w:rFonts w:ascii="Arial" w:hAnsi="Arial" w:cs="Arial"/>
                <w:b/>
                <w:bCs/>
              </w:rPr>
            </w:pPr>
          </w:p>
          <w:p w14:paraId="426721FB" w14:textId="77777777" w:rsidR="00D1544C" w:rsidRDefault="00D1544C" w:rsidP="00BF2C8A">
            <w:pPr>
              <w:pStyle w:val="NoSpacing"/>
              <w:spacing w:line="256" w:lineRule="auto"/>
              <w:jc w:val="both"/>
              <w:rPr>
                <w:rFonts w:ascii="Arial" w:hAnsi="Arial" w:cs="Arial"/>
                <w:bCs/>
              </w:rPr>
            </w:pPr>
          </w:p>
          <w:p w14:paraId="618AC305" w14:textId="77777777" w:rsidR="00134A91" w:rsidRPr="00BA5624" w:rsidRDefault="00134A91" w:rsidP="00BA5624"/>
          <w:p w14:paraId="7ACD56A5" w14:textId="77777777" w:rsidR="00134A91" w:rsidRPr="00BA5624" w:rsidRDefault="00134A91" w:rsidP="00BA5624"/>
          <w:p w14:paraId="1E57D575" w14:textId="3281F872" w:rsidR="00134A91" w:rsidRPr="00BA5624" w:rsidRDefault="00134A91" w:rsidP="00BA5624">
            <w:pPr>
              <w:tabs>
                <w:tab w:val="left" w:pos="4552"/>
              </w:tabs>
            </w:pPr>
            <w:r>
              <w:tab/>
            </w:r>
          </w:p>
        </w:tc>
      </w:tr>
      <w:tr w:rsidR="00D1544C" w14:paraId="261739D1" w14:textId="77777777" w:rsidTr="35F3B45F">
        <w:trPr>
          <w:cantSplit/>
          <w:trHeight w:val="1418"/>
        </w:trPr>
        <w:tc>
          <w:tcPr>
            <w:tcW w:w="10377" w:type="dxa"/>
            <w:gridSpan w:val="2"/>
            <w:tcBorders>
              <w:top w:val="single" w:sz="4" w:space="0" w:color="auto"/>
              <w:left w:val="single" w:sz="4" w:space="0" w:color="auto"/>
              <w:bottom w:val="single" w:sz="4" w:space="0" w:color="auto"/>
              <w:right w:val="single" w:sz="4" w:space="0" w:color="auto"/>
            </w:tcBorders>
          </w:tcPr>
          <w:p w14:paraId="0B3AB76C" w14:textId="77777777" w:rsidR="00D1544C" w:rsidRDefault="00D1544C" w:rsidP="00BF2C8A">
            <w:pPr>
              <w:pStyle w:val="NoSpacing"/>
              <w:spacing w:line="256" w:lineRule="auto"/>
              <w:jc w:val="both"/>
              <w:rPr>
                <w:rFonts w:ascii="Arial" w:hAnsi="Arial" w:cs="Arial"/>
                <w:b/>
              </w:rPr>
            </w:pPr>
            <w:r>
              <w:rPr>
                <w:rFonts w:ascii="Arial" w:hAnsi="Arial" w:cs="Arial"/>
                <w:b/>
              </w:rPr>
              <w:lastRenderedPageBreak/>
              <w:t xml:space="preserve">Please state the impact of new working pattern and how it can be accommodated. </w:t>
            </w:r>
          </w:p>
          <w:p w14:paraId="2575C8BC" w14:textId="76A22FFA" w:rsidR="000826E5" w:rsidRDefault="000826E5" w:rsidP="00BF2C8A">
            <w:pPr>
              <w:pStyle w:val="NoSpacing"/>
              <w:spacing w:line="256" w:lineRule="auto"/>
              <w:jc w:val="both"/>
              <w:rPr>
                <w:rFonts w:ascii="Arial" w:hAnsi="Arial" w:cs="Arial"/>
              </w:rPr>
            </w:pPr>
          </w:p>
          <w:p w14:paraId="4717756B" w14:textId="77777777" w:rsidR="000826E5" w:rsidRPr="000C3486" w:rsidRDefault="000826E5" w:rsidP="00BF2C8A">
            <w:pPr>
              <w:pStyle w:val="NoSpacing"/>
              <w:spacing w:line="256" w:lineRule="auto"/>
              <w:jc w:val="both"/>
              <w:rPr>
                <w:rFonts w:ascii="Arial" w:hAnsi="Arial" w:cs="Arial"/>
              </w:rPr>
            </w:pPr>
          </w:p>
          <w:p w14:paraId="74973C0F" w14:textId="77777777" w:rsidR="00D1544C" w:rsidRPr="000C3486" w:rsidRDefault="00D1544C" w:rsidP="00BF2C8A">
            <w:pPr>
              <w:pStyle w:val="NoSpacing"/>
              <w:spacing w:line="256" w:lineRule="auto"/>
              <w:jc w:val="both"/>
              <w:rPr>
                <w:rFonts w:ascii="Arial" w:hAnsi="Arial" w:cs="Arial"/>
                <w:bCs/>
              </w:rPr>
            </w:pPr>
          </w:p>
          <w:p w14:paraId="236C1D07" w14:textId="77777777" w:rsidR="00D1544C" w:rsidRDefault="00D1544C" w:rsidP="00BF2C8A">
            <w:pPr>
              <w:pStyle w:val="NoSpacing"/>
              <w:spacing w:line="256" w:lineRule="auto"/>
              <w:jc w:val="both"/>
              <w:rPr>
                <w:rFonts w:ascii="Arial" w:hAnsi="Arial" w:cs="Arial"/>
                <w:bCs/>
              </w:rPr>
            </w:pPr>
          </w:p>
          <w:p w14:paraId="68E7F7B8" w14:textId="77777777" w:rsidR="00134A91" w:rsidRPr="00BA5624" w:rsidRDefault="00134A91" w:rsidP="00BA5624"/>
        </w:tc>
      </w:tr>
      <w:tr w:rsidR="00D1544C" w14:paraId="3191E21F" w14:textId="77777777" w:rsidTr="35F3B45F">
        <w:trPr>
          <w:trHeight w:val="1985"/>
        </w:trPr>
        <w:tc>
          <w:tcPr>
            <w:tcW w:w="10377" w:type="dxa"/>
            <w:gridSpan w:val="2"/>
            <w:tcBorders>
              <w:top w:val="single" w:sz="4" w:space="0" w:color="auto"/>
              <w:left w:val="single" w:sz="4" w:space="0" w:color="auto"/>
              <w:bottom w:val="single" w:sz="4" w:space="0" w:color="auto"/>
              <w:right w:val="single" w:sz="4" w:space="0" w:color="auto"/>
            </w:tcBorders>
          </w:tcPr>
          <w:p w14:paraId="7A8D755F" w14:textId="77777777" w:rsidR="00D1544C" w:rsidRDefault="00D1544C" w:rsidP="00BF2C8A">
            <w:pPr>
              <w:pStyle w:val="NoSpacing"/>
              <w:spacing w:line="256" w:lineRule="auto"/>
              <w:jc w:val="both"/>
              <w:rPr>
                <w:rFonts w:ascii="Arial" w:hAnsi="Arial" w:cs="Arial"/>
              </w:rPr>
            </w:pPr>
            <w:r>
              <w:rPr>
                <w:rFonts w:ascii="Arial" w:hAnsi="Arial" w:cs="Arial"/>
                <w:b/>
              </w:rPr>
              <w:t>Please state the date you would like your flexible retirement period to end, and for full retirement to commence - this is normally within four years (or five in some exceptional circumstances) of the start of the flexible retirement period.</w:t>
            </w:r>
          </w:p>
          <w:p w14:paraId="1FDCBDB7" w14:textId="34915893" w:rsidR="00D1544C" w:rsidRDefault="00D1544C" w:rsidP="00BF2C8A">
            <w:pPr>
              <w:pStyle w:val="NoSpacing"/>
              <w:spacing w:line="256" w:lineRule="auto"/>
              <w:jc w:val="both"/>
              <w:rPr>
                <w:rFonts w:ascii="Arial" w:hAnsi="Arial" w:cs="Arial"/>
              </w:rPr>
            </w:pPr>
          </w:p>
          <w:p w14:paraId="7266E739" w14:textId="77777777" w:rsidR="00D1544C" w:rsidRDefault="00D1544C" w:rsidP="00BF2C8A">
            <w:pPr>
              <w:pStyle w:val="NoSpacing"/>
              <w:spacing w:line="256" w:lineRule="auto"/>
              <w:jc w:val="both"/>
              <w:rPr>
                <w:rFonts w:ascii="Arial" w:hAnsi="Arial" w:cs="Arial"/>
              </w:rPr>
            </w:pPr>
          </w:p>
          <w:p w14:paraId="70C17C6D" w14:textId="77777777" w:rsidR="00D1544C" w:rsidRDefault="00D1544C" w:rsidP="00BF2C8A">
            <w:pPr>
              <w:pStyle w:val="NoSpacing"/>
              <w:spacing w:line="256" w:lineRule="auto"/>
              <w:jc w:val="both"/>
              <w:rPr>
                <w:rFonts w:ascii="Arial" w:hAnsi="Arial" w:cs="Arial"/>
              </w:rPr>
            </w:pPr>
          </w:p>
          <w:p w14:paraId="49CF5237" w14:textId="77777777" w:rsidR="00D1544C" w:rsidRDefault="00D1544C" w:rsidP="00BF2C8A">
            <w:pPr>
              <w:pStyle w:val="NoSpacing"/>
              <w:spacing w:line="256" w:lineRule="auto"/>
              <w:jc w:val="both"/>
              <w:rPr>
                <w:rFonts w:ascii="Arial" w:hAnsi="Arial" w:cs="Arial"/>
                <w:b/>
              </w:rPr>
            </w:pPr>
            <w:r>
              <w:rPr>
                <w:rFonts w:ascii="Arial" w:hAnsi="Arial" w:cs="Arial"/>
                <w:b/>
                <w:sz w:val="18"/>
              </w:rPr>
              <w:t>NB: Flexible Retirement will commence on 1 August unless otherwise stated.</w:t>
            </w:r>
          </w:p>
        </w:tc>
      </w:tr>
      <w:tr w:rsidR="00D1544C" w14:paraId="4BB9F583" w14:textId="77777777" w:rsidTr="35F3B45F">
        <w:trPr>
          <w:trHeight w:val="851"/>
        </w:trPr>
        <w:tc>
          <w:tcPr>
            <w:tcW w:w="10377" w:type="dxa"/>
            <w:gridSpan w:val="2"/>
            <w:tcBorders>
              <w:top w:val="single" w:sz="4" w:space="0" w:color="auto"/>
              <w:left w:val="single" w:sz="4" w:space="0" w:color="auto"/>
              <w:bottom w:val="single" w:sz="4" w:space="0" w:color="auto"/>
              <w:right w:val="single" w:sz="4" w:space="0" w:color="auto"/>
            </w:tcBorders>
            <w:hideMark/>
          </w:tcPr>
          <w:p w14:paraId="449C8672" w14:textId="77777777" w:rsidR="00D1544C" w:rsidRDefault="00D1544C" w:rsidP="00BF2C8A">
            <w:pPr>
              <w:overflowPunct w:val="0"/>
              <w:autoSpaceDE w:val="0"/>
              <w:autoSpaceDN w:val="0"/>
              <w:adjustRightInd w:val="0"/>
              <w:spacing w:before="120" w:after="120"/>
              <w:jc w:val="both"/>
              <w:textAlignment w:val="baseline"/>
              <w:rPr>
                <w:rFonts w:ascii="Arial" w:hAnsi="Arial" w:cs="Arial"/>
              </w:rPr>
            </w:pPr>
            <w:r>
              <w:rPr>
                <w:rFonts w:ascii="Arial" w:hAnsi="Arial" w:cs="Arial"/>
                <w:b/>
              </w:rPr>
              <w:t>Have you obtained calculations from the University’s Pensions Office?</w:t>
            </w:r>
            <w:r>
              <w:rPr>
                <w:rFonts w:ascii="Arial" w:hAnsi="Arial" w:cs="Arial"/>
              </w:rPr>
              <w:t xml:space="preserve">                                </w:t>
            </w:r>
          </w:p>
          <w:p w14:paraId="43DE8C52" w14:textId="14E0028F" w:rsidR="00D1544C" w:rsidRDefault="001B74BC" w:rsidP="00BF2C8A">
            <w:pPr>
              <w:overflowPunct w:val="0"/>
              <w:autoSpaceDE w:val="0"/>
              <w:autoSpaceDN w:val="0"/>
              <w:adjustRightInd w:val="0"/>
              <w:spacing w:before="120" w:after="120"/>
              <w:jc w:val="both"/>
              <w:textAlignment w:val="baseline"/>
              <w:rPr>
                <w:rFonts w:ascii="Arial" w:hAnsi="Arial" w:cs="Arial"/>
              </w:rPr>
            </w:pPr>
            <w:sdt>
              <w:sdtPr>
                <w:rPr>
                  <w:rStyle w:val="Style3"/>
                </w:rPr>
                <w:id w:val="-845097866"/>
                <w:placeholder>
                  <w:docPart w:val="A574EFF9DE5A4AA7B3014ABD73C5E79D"/>
                </w:placeholder>
                <w:showingPlcHdr/>
                <w15:color w:val="000000"/>
                <w:dropDownList>
                  <w:listItem w:value="Choose an item."/>
                  <w:listItem w:displayText="Yes" w:value="Yes"/>
                  <w:listItem w:displayText="No" w:value="No"/>
                </w:dropDownList>
              </w:sdtPr>
              <w:sdtEndPr>
                <w:rPr>
                  <w:rStyle w:val="DefaultParagraphFont"/>
                  <w:rFonts w:ascii="Calibri" w:hAnsi="Calibri" w:cs="Arial"/>
                </w:rPr>
              </w:sdtEndPr>
              <w:sdtContent>
                <w:r w:rsidR="00821046">
                  <w:rPr>
                    <w:rStyle w:val="PlaceholderText"/>
                  </w:rPr>
                  <w:t>Choose an item.</w:t>
                </w:r>
              </w:sdtContent>
            </w:sdt>
            <w:r w:rsidR="00D1544C">
              <w:rPr>
                <w:rFonts w:ascii="Arial" w:hAnsi="Arial" w:cs="Arial"/>
              </w:rPr>
              <w:t xml:space="preserve"> </w:t>
            </w:r>
          </w:p>
        </w:tc>
      </w:tr>
      <w:tr w:rsidR="00D1544C" w14:paraId="5395480B" w14:textId="77777777" w:rsidTr="35F3B45F">
        <w:trPr>
          <w:trHeight w:val="567"/>
        </w:trPr>
        <w:tc>
          <w:tcPr>
            <w:tcW w:w="10377" w:type="dxa"/>
            <w:gridSpan w:val="2"/>
            <w:tcBorders>
              <w:top w:val="single" w:sz="4" w:space="0" w:color="auto"/>
              <w:left w:val="single" w:sz="4" w:space="0" w:color="auto"/>
              <w:bottom w:val="single" w:sz="4" w:space="0" w:color="auto"/>
              <w:right w:val="single" w:sz="4" w:space="0" w:color="auto"/>
            </w:tcBorders>
            <w:hideMark/>
          </w:tcPr>
          <w:p w14:paraId="380C869F" w14:textId="77777777" w:rsidR="00D1544C" w:rsidRDefault="00D1544C" w:rsidP="00BF2C8A">
            <w:pPr>
              <w:overflowPunct w:val="0"/>
              <w:autoSpaceDE w:val="0"/>
              <w:autoSpaceDN w:val="0"/>
              <w:adjustRightInd w:val="0"/>
              <w:spacing w:before="120" w:after="120"/>
              <w:jc w:val="center"/>
              <w:textAlignment w:val="baseline"/>
              <w:rPr>
                <w:rFonts w:ascii="Arial" w:hAnsi="Arial" w:cs="Arial"/>
                <w:b/>
              </w:rPr>
            </w:pPr>
            <w:r>
              <w:rPr>
                <w:rFonts w:ascii="Arial" w:hAnsi="Arial" w:cs="Arial"/>
                <w:b/>
              </w:rPr>
              <w:t xml:space="preserve">Please </w:t>
            </w:r>
            <w:r>
              <w:rPr>
                <w:rFonts w:ascii="Arial" w:hAnsi="Arial" w:cs="Arial"/>
                <w:b/>
                <w:bCs/>
              </w:rPr>
              <w:t>submit this form to your Head of School/Director to complete Section 3.</w:t>
            </w:r>
          </w:p>
        </w:tc>
      </w:tr>
      <w:tr w:rsidR="00D1544C" w14:paraId="26D63554" w14:textId="77777777" w:rsidTr="35F3B45F">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0F9B660" w14:textId="77777777" w:rsidR="00D1544C" w:rsidRDefault="00D1544C" w:rsidP="00BF2C8A">
            <w:pPr>
              <w:overflowPunct w:val="0"/>
              <w:autoSpaceDE w:val="0"/>
              <w:autoSpaceDN w:val="0"/>
              <w:adjustRightInd w:val="0"/>
              <w:spacing w:before="120" w:after="120"/>
              <w:jc w:val="center"/>
              <w:textAlignment w:val="baseline"/>
              <w:rPr>
                <w:rFonts w:ascii="Arial" w:hAnsi="Arial" w:cs="Arial"/>
                <w:b/>
              </w:rPr>
            </w:pPr>
            <w:r w:rsidRPr="00C36BF0">
              <w:rPr>
                <w:rFonts w:ascii="Arial" w:hAnsi="Arial" w:cs="Arial"/>
                <w:b/>
                <w:bCs/>
                <w:color w:val="FFFFFF" w:themeColor="background1"/>
                <w:sz w:val="24"/>
              </w:rPr>
              <w:t>Section 3 – Head of School/Director Recommendation</w:t>
            </w:r>
          </w:p>
        </w:tc>
      </w:tr>
      <w:tr w:rsidR="00D1544C" w14:paraId="66905B2D" w14:textId="77777777" w:rsidTr="35F3B45F">
        <w:trPr>
          <w:trHeight w:val="6360"/>
        </w:trPr>
        <w:tc>
          <w:tcPr>
            <w:tcW w:w="10377" w:type="dxa"/>
            <w:gridSpan w:val="2"/>
            <w:tcBorders>
              <w:top w:val="single" w:sz="4" w:space="0" w:color="auto"/>
              <w:left w:val="single" w:sz="4" w:space="0" w:color="auto"/>
              <w:bottom w:val="single" w:sz="4" w:space="0" w:color="auto"/>
              <w:right w:val="single" w:sz="4" w:space="0" w:color="auto"/>
            </w:tcBorders>
          </w:tcPr>
          <w:p w14:paraId="02C890B1" w14:textId="3697D8E7" w:rsidR="00D1544C" w:rsidRDefault="715074A9" w:rsidP="00BF2C8A">
            <w:pPr>
              <w:overflowPunct w:val="0"/>
              <w:autoSpaceDE w:val="0"/>
              <w:autoSpaceDN w:val="0"/>
              <w:adjustRightInd w:val="0"/>
              <w:spacing w:before="120"/>
              <w:jc w:val="both"/>
              <w:textAlignment w:val="baseline"/>
              <w:rPr>
                <w:rFonts w:ascii="Arial" w:hAnsi="Arial" w:cs="Arial"/>
                <w:b/>
                <w:bCs/>
              </w:rPr>
            </w:pPr>
            <w:r w:rsidRPr="053F557B">
              <w:rPr>
                <w:rFonts w:ascii="Arial" w:hAnsi="Arial" w:cs="Arial"/>
                <w:b/>
                <w:bCs/>
              </w:rPr>
              <w:t>As Head of School/Director you should arrange to meet with the employee by no later than</w:t>
            </w:r>
            <w:r w:rsidR="7EC8BCDE" w:rsidRPr="053F557B">
              <w:rPr>
                <w:rFonts w:ascii="Arial" w:hAnsi="Arial" w:cs="Arial"/>
                <w:b/>
                <w:bCs/>
              </w:rPr>
              <w:t xml:space="preserve"> </w:t>
            </w:r>
            <w:r w:rsidR="00134A91" w:rsidRPr="053F557B">
              <w:rPr>
                <w:rFonts w:ascii="Arial" w:hAnsi="Arial" w:cs="Arial"/>
                <w:b/>
                <w:bCs/>
              </w:rPr>
              <w:t>2</w:t>
            </w:r>
            <w:r w:rsidR="00134A91">
              <w:rPr>
                <w:rFonts w:ascii="Arial" w:hAnsi="Arial" w:cs="Arial"/>
                <w:b/>
                <w:bCs/>
              </w:rPr>
              <w:t>8</w:t>
            </w:r>
            <w:r w:rsidR="00134A91" w:rsidRPr="053F557B">
              <w:rPr>
                <w:rFonts w:ascii="Arial" w:hAnsi="Arial" w:cs="Arial"/>
                <w:b/>
                <w:bCs/>
              </w:rPr>
              <w:t xml:space="preserve"> </w:t>
            </w:r>
            <w:r w:rsidR="7EC8BCDE" w:rsidRPr="053F557B">
              <w:rPr>
                <w:rFonts w:ascii="Arial" w:hAnsi="Arial" w:cs="Arial"/>
                <w:b/>
                <w:bCs/>
              </w:rPr>
              <w:t>Janu</w:t>
            </w:r>
            <w:r w:rsidR="00674C9B" w:rsidRPr="053F557B">
              <w:rPr>
                <w:rFonts w:ascii="Arial" w:hAnsi="Arial" w:cs="Arial"/>
                <w:b/>
                <w:bCs/>
              </w:rPr>
              <w:t>ary</w:t>
            </w:r>
            <w:r w:rsidR="1EB4BB1A" w:rsidRPr="053F557B">
              <w:rPr>
                <w:rFonts w:ascii="Arial" w:hAnsi="Arial" w:cs="Arial"/>
                <w:b/>
                <w:bCs/>
              </w:rPr>
              <w:t xml:space="preserve"> </w:t>
            </w:r>
            <w:r w:rsidRPr="053F557B">
              <w:rPr>
                <w:rFonts w:ascii="Arial" w:hAnsi="Arial" w:cs="Arial"/>
                <w:b/>
                <w:bCs/>
              </w:rPr>
              <w:t xml:space="preserve">to discuss the request and make your recommendation. </w:t>
            </w:r>
          </w:p>
          <w:p w14:paraId="63637A1D" w14:textId="77777777" w:rsidR="00D1544C" w:rsidRPr="00C66D37" w:rsidRDefault="00D1544C" w:rsidP="00BF2C8A">
            <w:pPr>
              <w:jc w:val="both"/>
              <w:rPr>
                <w:rFonts w:ascii="Arial" w:hAnsi="Arial" w:cs="Arial"/>
                <w:b/>
                <w:u w:val="single"/>
              </w:rPr>
            </w:pPr>
            <w:r>
              <w:rPr>
                <w:rFonts w:ascii="Arial" w:hAnsi="Arial" w:cs="Arial"/>
                <w:b/>
                <w:u w:val="single"/>
              </w:rPr>
              <w:t>Please tick as appropriate:</w:t>
            </w:r>
            <w:r w:rsidRPr="00C66D37">
              <w:rPr>
                <w:rFonts w:ascii="Arial" w:hAnsi="Arial" w:cs="Arial"/>
                <w:b/>
              </w:rPr>
              <w:t xml:space="preserve">   </w:t>
            </w:r>
            <w:r>
              <w:rPr>
                <w:rFonts w:ascii="Arial" w:hAnsi="Arial" w:cs="Arial"/>
                <w:b/>
              </w:rPr>
              <w:t xml:space="preserve">           Support Request  </w:t>
            </w:r>
            <w:sdt>
              <w:sdtPr>
                <w:rPr>
                  <w:rFonts w:ascii="Arial" w:hAnsi="Arial" w:cs="Arial"/>
                  <w:sz w:val="28"/>
                </w:rPr>
                <w:id w:val="1060745060"/>
                <w14:checkbox>
                  <w14:checked w14:val="0"/>
                  <w14:checkedState w14:val="2612" w14:font="MS Gothic"/>
                  <w14:uncheckedState w14:val="2610" w14:font="MS Gothic"/>
                </w14:checkbox>
              </w:sdtPr>
              <w:sdtEndPr/>
              <w:sdtContent>
                <w:r>
                  <w:rPr>
                    <w:rFonts w:ascii="MS Gothic" w:eastAsia="MS Gothic" w:hAnsi="MS Gothic" w:cs="Arial" w:hint="eastAsia"/>
                    <w:sz w:val="28"/>
                    <w:lang w:val="en-US"/>
                  </w:rPr>
                  <w:t>☐</w:t>
                </w:r>
              </w:sdtContent>
            </w:sdt>
            <w:r>
              <w:rPr>
                <w:rFonts w:ascii="Arial" w:hAnsi="Arial" w:cs="Arial"/>
              </w:rPr>
              <w:tab/>
            </w:r>
            <w:r>
              <w:rPr>
                <w:rFonts w:ascii="Arial" w:hAnsi="Arial" w:cs="Arial"/>
                <w:b/>
              </w:rPr>
              <w:t xml:space="preserve">Do Not Support Request  </w:t>
            </w:r>
            <w:sdt>
              <w:sdtPr>
                <w:rPr>
                  <w:rFonts w:ascii="Arial" w:hAnsi="Arial" w:cs="Arial"/>
                  <w:sz w:val="28"/>
                </w:rPr>
                <w:id w:val="158586357"/>
                <w14:checkbox>
                  <w14:checked w14:val="0"/>
                  <w14:checkedState w14:val="2612" w14:font="MS Gothic"/>
                  <w14:uncheckedState w14:val="2610" w14:font="MS Gothic"/>
                </w14:checkbox>
              </w:sdtPr>
              <w:sdtEndPr/>
              <w:sdtContent>
                <w:r>
                  <w:rPr>
                    <w:rFonts w:ascii="MS Gothic" w:eastAsia="MS Gothic" w:hAnsi="MS Gothic" w:cs="Arial" w:hint="eastAsia"/>
                    <w:sz w:val="28"/>
                    <w:lang w:val="en-US"/>
                  </w:rPr>
                  <w:t>☐</w:t>
                </w:r>
              </w:sdtContent>
            </w:sdt>
          </w:p>
          <w:p w14:paraId="7A50A3FE" w14:textId="77777777" w:rsidR="00D1544C" w:rsidRDefault="00D1544C" w:rsidP="00BF2C8A">
            <w:pPr>
              <w:jc w:val="both"/>
              <w:rPr>
                <w:rFonts w:ascii="Arial" w:hAnsi="Arial" w:cs="Arial"/>
                <w:b/>
              </w:rPr>
            </w:pPr>
            <w:r>
              <w:rPr>
                <w:rFonts w:ascii="Arial" w:hAnsi="Arial" w:cs="Arial"/>
                <w:b/>
              </w:rPr>
              <w:t>Please provide an explanation which summarises the basis upon which you have reached your decision. Where you are supporting the request, you need to specifically address how the quality of service will be maintained.</w:t>
            </w:r>
          </w:p>
          <w:p w14:paraId="02B048FA" w14:textId="5FE16D4C" w:rsidR="00D1544C" w:rsidRDefault="00D1544C" w:rsidP="00BF2C8A">
            <w:pPr>
              <w:jc w:val="both"/>
              <w:rPr>
                <w:rFonts w:ascii="Arial" w:hAnsi="Arial" w:cs="Arial"/>
              </w:rPr>
            </w:pPr>
          </w:p>
          <w:p w14:paraId="3FEC627B" w14:textId="77777777" w:rsidR="00D1544C" w:rsidRDefault="00D1544C" w:rsidP="00BF2C8A">
            <w:pPr>
              <w:jc w:val="both"/>
              <w:rPr>
                <w:rFonts w:ascii="Arial" w:hAnsi="Arial" w:cs="Arial"/>
              </w:rPr>
            </w:pPr>
          </w:p>
          <w:p w14:paraId="6A8AE359" w14:textId="77777777" w:rsidR="00D1544C" w:rsidRDefault="00D1544C" w:rsidP="00BF2C8A">
            <w:pPr>
              <w:pStyle w:val="BodyText"/>
              <w:spacing w:before="120"/>
              <w:jc w:val="both"/>
              <w:rPr>
                <w:rFonts w:ascii="Arial" w:hAnsi="Arial" w:cs="Arial"/>
                <w:b/>
              </w:rPr>
            </w:pPr>
          </w:p>
          <w:p w14:paraId="6D40B5EE" w14:textId="77777777" w:rsidR="00D1544C" w:rsidRDefault="00D1544C" w:rsidP="00BF2C8A">
            <w:pPr>
              <w:pStyle w:val="BodyText"/>
              <w:spacing w:before="120"/>
              <w:jc w:val="both"/>
              <w:rPr>
                <w:rFonts w:ascii="Arial" w:hAnsi="Arial" w:cs="Arial"/>
                <w:b/>
              </w:rPr>
            </w:pPr>
          </w:p>
        </w:tc>
      </w:tr>
      <w:tr w:rsidR="00D1544C" w14:paraId="78EBA333" w14:textId="77777777" w:rsidTr="35F3B45F">
        <w:trPr>
          <w:trHeight w:val="708"/>
        </w:trPr>
        <w:tc>
          <w:tcPr>
            <w:tcW w:w="3913" w:type="dxa"/>
            <w:tcBorders>
              <w:top w:val="single" w:sz="4" w:space="0" w:color="auto"/>
              <w:left w:val="single" w:sz="4" w:space="0" w:color="auto"/>
              <w:bottom w:val="single" w:sz="4" w:space="0" w:color="auto"/>
              <w:right w:val="single" w:sz="4" w:space="0" w:color="auto"/>
            </w:tcBorders>
            <w:vAlign w:val="center"/>
            <w:hideMark/>
          </w:tcPr>
          <w:p w14:paraId="4B06C6F5" w14:textId="662ADF23" w:rsidR="00D1544C" w:rsidRDefault="00D1544C" w:rsidP="00BF2C8A">
            <w:pPr>
              <w:pStyle w:val="BodyText"/>
              <w:spacing w:before="120"/>
              <w:jc w:val="both"/>
              <w:rPr>
                <w:rFonts w:ascii="Arial" w:hAnsi="Arial" w:cs="Arial"/>
                <w:b/>
              </w:rPr>
            </w:pPr>
            <w:r>
              <w:rPr>
                <w:rFonts w:ascii="Arial" w:hAnsi="Arial" w:cs="Arial"/>
                <w:b/>
              </w:rPr>
              <w:t xml:space="preserve">HoS/Director </w:t>
            </w:r>
            <w:r w:rsidR="008C57DA">
              <w:rPr>
                <w:rFonts w:ascii="Arial" w:hAnsi="Arial" w:cs="Arial"/>
                <w:b/>
              </w:rPr>
              <w:t>Name</w:t>
            </w:r>
          </w:p>
        </w:tc>
        <w:tc>
          <w:tcPr>
            <w:tcW w:w="6464" w:type="dxa"/>
            <w:tcBorders>
              <w:top w:val="single" w:sz="4" w:space="0" w:color="auto"/>
              <w:left w:val="single" w:sz="4" w:space="0" w:color="auto"/>
              <w:bottom w:val="single" w:sz="4" w:space="0" w:color="auto"/>
              <w:right w:val="single" w:sz="4" w:space="0" w:color="auto"/>
            </w:tcBorders>
            <w:hideMark/>
          </w:tcPr>
          <w:p w14:paraId="5E0B7746" w14:textId="6FB23679" w:rsidR="00D1544C" w:rsidRDefault="00D1544C" w:rsidP="00BF2C8A">
            <w:pPr>
              <w:pStyle w:val="BodyText"/>
              <w:spacing w:before="120"/>
              <w:jc w:val="both"/>
              <w:rPr>
                <w:rFonts w:ascii="Arial" w:hAnsi="Arial" w:cs="Arial"/>
              </w:rPr>
            </w:pPr>
          </w:p>
        </w:tc>
      </w:tr>
      <w:tr w:rsidR="00D1544C" w14:paraId="3483DEE1" w14:textId="77777777" w:rsidTr="35F3B45F">
        <w:trPr>
          <w:trHeight w:val="690"/>
        </w:trPr>
        <w:tc>
          <w:tcPr>
            <w:tcW w:w="3913" w:type="dxa"/>
            <w:tcBorders>
              <w:top w:val="single" w:sz="4" w:space="0" w:color="auto"/>
              <w:left w:val="single" w:sz="4" w:space="0" w:color="auto"/>
              <w:bottom w:val="single" w:sz="4" w:space="0" w:color="auto"/>
              <w:right w:val="single" w:sz="4" w:space="0" w:color="auto"/>
            </w:tcBorders>
            <w:vAlign w:val="center"/>
            <w:hideMark/>
          </w:tcPr>
          <w:p w14:paraId="5D9EB46A" w14:textId="77777777" w:rsidR="00D1544C" w:rsidRDefault="00D1544C" w:rsidP="00BF2C8A">
            <w:pPr>
              <w:pStyle w:val="BodyText"/>
              <w:spacing w:before="120"/>
              <w:jc w:val="both"/>
              <w:rPr>
                <w:rFonts w:ascii="Arial" w:hAnsi="Arial" w:cs="Arial"/>
                <w:b/>
              </w:rPr>
            </w:pPr>
            <w:r>
              <w:rPr>
                <w:rFonts w:ascii="Arial" w:hAnsi="Arial" w:cs="Arial"/>
                <w:b/>
              </w:rPr>
              <w:t>School/Directorate</w:t>
            </w:r>
          </w:p>
        </w:tc>
        <w:tc>
          <w:tcPr>
            <w:tcW w:w="6464" w:type="dxa"/>
            <w:tcBorders>
              <w:top w:val="single" w:sz="4" w:space="0" w:color="auto"/>
              <w:left w:val="single" w:sz="4" w:space="0" w:color="auto"/>
              <w:bottom w:val="single" w:sz="4" w:space="0" w:color="auto"/>
              <w:right w:val="single" w:sz="4" w:space="0" w:color="auto"/>
            </w:tcBorders>
            <w:hideMark/>
          </w:tcPr>
          <w:p w14:paraId="2C7C382D" w14:textId="6EE39A8C" w:rsidR="00D1544C" w:rsidRDefault="00D1544C" w:rsidP="00BF2C8A">
            <w:pPr>
              <w:pStyle w:val="BodyText"/>
              <w:spacing w:before="120"/>
              <w:jc w:val="both"/>
              <w:rPr>
                <w:rFonts w:ascii="Arial" w:hAnsi="Arial" w:cs="Arial"/>
              </w:rPr>
            </w:pPr>
          </w:p>
        </w:tc>
      </w:tr>
      <w:tr w:rsidR="00D1544C" w14:paraId="2E1A0DB3" w14:textId="77777777" w:rsidTr="35F3B45F">
        <w:tc>
          <w:tcPr>
            <w:tcW w:w="3913" w:type="dxa"/>
            <w:tcBorders>
              <w:top w:val="single" w:sz="4" w:space="0" w:color="auto"/>
              <w:left w:val="single" w:sz="4" w:space="0" w:color="auto"/>
              <w:bottom w:val="single" w:sz="4" w:space="0" w:color="auto"/>
              <w:right w:val="single" w:sz="4" w:space="0" w:color="auto"/>
            </w:tcBorders>
            <w:vAlign w:val="center"/>
            <w:hideMark/>
          </w:tcPr>
          <w:p w14:paraId="420A30FC" w14:textId="77777777" w:rsidR="00D1544C" w:rsidRDefault="00D1544C" w:rsidP="00BF2C8A">
            <w:pPr>
              <w:spacing w:before="120" w:after="120"/>
              <w:jc w:val="both"/>
              <w:rPr>
                <w:rFonts w:ascii="Arial" w:hAnsi="Arial" w:cs="Arial"/>
                <w:b/>
              </w:rPr>
            </w:pPr>
            <w:r>
              <w:rPr>
                <w:rFonts w:ascii="Arial" w:hAnsi="Arial" w:cs="Arial"/>
                <w:b/>
              </w:rPr>
              <w:t>Date</w:t>
            </w:r>
          </w:p>
        </w:tc>
        <w:sdt>
          <w:sdtPr>
            <w:rPr>
              <w:rFonts w:ascii="Arial" w:hAnsi="Arial" w:cs="Arial"/>
            </w:rPr>
            <w:id w:val="424922577"/>
            <w:placeholder>
              <w:docPart w:val="DBCFF5BE74244C53AE618AE91E483AA8"/>
            </w:placeholder>
            <w:showingPlcHdr/>
            <w:date>
              <w:dateFormat w:val="dd/MM/yyyy"/>
              <w:lid w:val="en-GB"/>
              <w:storeMappedDataAs w:val="dateTime"/>
              <w:calendar w:val="gregorian"/>
            </w:date>
          </w:sdtPr>
          <w:sdtEndPr/>
          <w:sdtContent>
            <w:tc>
              <w:tcPr>
                <w:tcW w:w="6464" w:type="dxa"/>
                <w:tcBorders>
                  <w:top w:val="single" w:sz="4" w:space="0" w:color="auto"/>
                  <w:left w:val="single" w:sz="4" w:space="0" w:color="auto"/>
                  <w:bottom w:val="single" w:sz="4" w:space="0" w:color="auto"/>
                  <w:right w:val="single" w:sz="4" w:space="0" w:color="auto"/>
                </w:tcBorders>
                <w:hideMark/>
              </w:tcPr>
              <w:p w14:paraId="1C0605D2" w14:textId="77777777" w:rsidR="00D1544C" w:rsidRDefault="00D1544C" w:rsidP="00BF2C8A">
                <w:pPr>
                  <w:pStyle w:val="BodyText"/>
                  <w:spacing w:before="120"/>
                  <w:jc w:val="both"/>
                  <w:rPr>
                    <w:rFonts w:ascii="Arial" w:hAnsi="Arial" w:cs="Arial"/>
                  </w:rPr>
                </w:pPr>
                <w:r>
                  <w:rPr>
                    <w:rStyle w:val="PlaceholderText"/>
                  </w:rPr>
                  <w:t>Click or tap to enter a date.</w:t>
                </w:r>
              </w:p>
            </w:tc>
          </w:sdtContent>
        </w:sdt>
      </w:tr>
    </w:tbl>
    <w:p w14:paraId="388C5FA6" w14:textId="77777777" w:rsidR="00D1544C" w:rsidRPr="005062CA" w:rsidRDefault="00D1544C" w:rsidP="005062CA">
      <w:pPr>
        <w:pStyle w:val="NoSpacing"/>
        <w:jc w:val="both"/>
        <w:rPr>
          <w:rFonts w:ascii="Arial" w:hAnsi="Arial" w:cs="Arial"/>
        </w:rPr>
      </w:pPr>
    </w:p>
    <w:p w14:paraId="7C3E320D" w14:textId="77777777" w:rsidR="00B1795E" w:rsidRPr="005062CA" w:rsidRDefault="001F3499" w:rsidP="005062CA">
      <w:pPr>
        <w:pStyle w:val="NoSpacing"/>
        <w:jc w:val="both"/>
        <w:rPr>
          <w:rFonts w:ascii="Arial" w:hAnsi="Arial" w:cs="Arial"/>
          <w:i/>
        </w:rPr>
      </w:pPr>
      <w:r w:rsidRPr="005062CA">
        <w:rPr>
          <w:rFonts w:ascii="Arial" w:hAnsi="Arial" w:cs="Arial"/>
          <w:i/>
        </w:rPr>
        <w:lastRenderedPageBreak/>
        <w:t xml:space="preserve">A </w:t>
      </w:r>
      <w:r w:rsidR="00C66D37" w:rsidRPr="005062CA">
        <w:rPr>
          <w:rFonts w:ascii="Arial" w:hAnsi="Arial" w:cs="Arial"/>
          <w:i/>
        </w:rPr>
        <w:t xml:space="preserve">Flexible </w:t>
      </w:r>
      <w:r w:rsidRPr="005062CA">
        <w:rPr>
          <w:rFonts w:ascii="Arial" w:hAnsi="Arial" w:cs="Arial"/>
          <w:i/>
        </w:rPr>
        <w:t>Retirement Panel will be convened to make the decisio</w:t>
      </w:r>
      <w:r w:rsidR="00C66D37" w:rsidRPr="005062CA">
        <w:rPr>
          <w:rFonts w:ascii="Arial" w:hAnsi="Arial" w:cs="Arial"/>
          <w:i/>
        </w:rPr>
        <w:t xml:space="preserve">n regarding the outcome of this </w:t>
      </w:r>
      <w:r w:rsidRPr="005062CA">
        <w:rPr>
          <w:rFonts w:ascii="Arial" w:hAnsi="Arial" w:cs="Arial"/>
          <w:i/>
        </w:rPr>
        <w:t>request.</w:t>
      </w:r>
      <w:bookmarkEnd w:id="3"/>
    </w:p>
    <w:sectPr w:rsidR="00B1795E" w:rsidRPr="005062CA" w:rsidSect="00A11254">
      <w:headerReference w:type="default" r:id="rId22"/>
      <w:pgSz w:w="11906" w:h="16838" w:code="9"/>
      <w:pgMar w:top="851" w:right="1133" w:bottom="993" w:left="993" w:header="170"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AFB3" w14:textId="77777777" w:rsidR="00AE262A" w:rsidRDefault="00AE262A" w:rsidP="00682691">
      <w:pPr>
        <w:spacing w:after="0" w:line="240" w:lineRule="auto"/>
      </w:pPr>
      <w:r>
        <w:separator/>
      </w:r>
    </w:p>
  </w:endnote>
  <w:endnote w:type="continuationSeparator" w:id="0">
    <w:p w14:paraId="6FADAB8D" w14:textId="77777777" w:rsidR="00AE262A" w:rsidRDefault="00AE262A" w:rsidP="0068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B6CE" w14:textId="4B861211" w:rsidR="00FD3EAA" w:rsidRDefault="0CF87530" w:rsidP="00DA252E">
    <w:pPr>
      <w:pStyle w:val="Footer"/>
      <w:tabs>
        <w:tab w:val="clear" w:pos="9026"/>
        <w:tab w:val="right" w:pos="10065"/>
      </w:tabs>
      <w:ind w:right="-995" w:hanging="142"/>
    </w:pPr>
    <w:r w:rsidRPr="0CF87530">
      <w:rPr>
        <w:rFonts w:ascii="Arial" w:hAnsi="Arial" w:cs="Arial"/>
        <w:sz w:val="16"/>
        <w:szCs w:val="16"/>
      </w:rPr>
      <w:t xml:space="preserve">Approved by </w:t>
    </w:r>
    <w:proofErr w:type="gramStart"/>
    <w:r w:rsidRPr="0CF87530">
      <w:rPr>
        <w:rFonts w:ascii="Arial" w:hAnsi="Arial" w:cs="Arial"/>
        <w:sz w:val="16"/>
        <w:szCs w:val="16"/>
      </w:rPr>
      <w:t>UOB :</w:t>
    </w:r>
    <w:proofErr w:type="gramEnd"/>
    <w:r w:rsidRPr="0CF87530">
      <w:rPr>
        <w:rFonts w:ascii="Arial" w:hAnsi="Arial" w:cs="Arial"/>
        <w:sz w:val="16"/>
        <w:szCs w:val="16"/>
      </w:rPr>
      <w:t xml:space="preserve"> 10 September 2012, updated October 202</w:t>
    </w:r>
    <w:r w:rsidR="000173D7">
      <w:rPr>
        <w:rFonts w:ascii="Arial" w:hAnsi="Arial" w:cs="Arial"/>
        <w:sz w:val="16"/>
        <w:szCs w:val="16"/>
      </w:rPr>
      <w:t>5</w:t>
    </w:r>
    <w:r w:rsidR="00FD3EAA">
      <w:tab/>
    </w:r>
    <w:r w:rsidR="00FD3EAA">
      <w:tab/>
    </w:r>
    <w:r w:rsidRPr="0CF87530">
      <w:rPr>
        <w:rFonts w:ascii="Arial" w:hAnsi="Arial" w:cs="Arial"/>
        <w:sz w:val="16"/>
        <w:szCs w:val="16"/>
      </w:rPr>
      <w:t>PD/09-12/44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D9FA" w14:textId="77777777" w:rsidR="00AE262A" w:rsidRDefault="00AE262A" w:rsidP="00682691">
      <w:pPr>
        <w:spacing w:after="0" w:line="240" w:lineRule="auto"/>
      </w:pPr>
      <w:r>
        <w:separator/>
      </w:r>
    </w:p>
  </w:footnote>
  <w:footnote w:type="continuationSeparator" w:id="0">
    <w:p w14:paraId="0F8DB633" w14:textId="77777777" w:rsidR="00AE262A" w:rsidRDefault="00AE262A" w:rsidP="0068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CF87530" w14:paraId="073F6B55" w14:textId="77777777" w:rsidTr="00742C30">
      <w:trPr>
        <w:trHeight w:val="300"/>
      </w:trPr>
      <w:tc>
        <w:tcPr>
          <w:tcW w:w="3260" w:type="dxa"/>
        </w:tcPr>
        <w:p w14:paraId="50A0D917" w14:textId="60D4DA6E" w:rsidR="0CF87530" w:rsidRDefault="0CF87530" w:rsidP="00742C30">
          <w:pPr>
            <w:pStyle w:val="Header"/>
            <w:ind w:left="-115"/>
          </w:pPr>
        </w:p>
      </w:tc>
      <w:tc>
        <w:tcPr>
          <w:tcW w:w="3260" w:type="dxa"/>
        </w:tcPr>
        <w:p w14:paraId="55AAE1F0" w14:textId="3E62044D" w:rsidR="0CF87530" w:rsidRDefault="0CF87530" w:rsidP="00742C30">
          <w:pPr>
            <w:pStyle w:val="Header"/>
            <w:jc w:val="center"/>
          </w:pPr>
        </w:p>
      </w:tc>
      <w:tc>
        <w:tcPr>
          <w:tcW w:w="3260" w:type="dxa"/>
        </w:tcPr>
        <w:p w14:paraId="0142104C" w14:textId="236EFF71" w:rsidR="0CF87530" w:rsidRDefault="0CF87530" w:rsidP="00742C30">
          <w:pPr>
            <w:pStyle w:val="Header"/>
            <w:ind w:right="-115"/>
            <w:jc w:val="right"/>
          </w:pPr>
        </w:p>
      </w:tc>
    </w:tr>
  </w:tbl>
  <w:p w14:paraId="6AB80898" w14:textId="3DE45AA6" w:rsidR="0CF87530" w:rsidRDefault="0CF87530" w:rsidP="0074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68B2" w14:textId="77777777" w:rsidR="00CE15F0" w:rsidRDefault="00CE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4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97ECF"/>
    <w:multiLevelType w:val="multilevel"/>
    <w:tmpl w:val="518E43AE"/>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 w15:restartNumberingAfterBreak="0">
    <w:nsid w:val="09716D39"/>
    <w:multiLevelType w:val="hybridMultilevel"/>
    <w:tmpl w:val="46524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1029D4"/>
    <w:multiLevelType w:val="hybridMultilevel"/>
    <w:tmpl w:val="D786B756"/>
    <w:lvl w:ilvl="0" w:tplc="5C0A5E5E">
      <w:start w:val="1"/>
      <w:numFmt w:val="lowerRoman"/>
      <w:lvlText w:val="(%1)"/>
      <w:lvlJc w:val="left"/>
      <w:pPr>
        <w:ind w:left="1429" w:hanging="360"/>
      </w:pPr>
      <w:rPr>
        <w:rFonts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E3D620D"/>
    <w:multiLevelType w:val="hybridMultilevel"/>
    <w:tmpl w:val="E35E1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E5599"/>
    <w:multiLevelType w:val="multilevel"/>
    <w:tmpl w:val="2430C37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B705BF"/>
    <w:multiLevelType w:val="multilevel"/>
    <w:tmpl w:val="CEDEA278"/>
    <w:lvl w:ilvl="0">
      <w:start w:val="1"/>
      <w:numFmt w:val="decimal"/>
      <w:lvlText w:val="%1."/>
      <w:lvlJc w:val="left"/>
      <w:pPr>
        <w:ind w:left="1080" w:hanging="720"/>
      </w:pPr>
      <w:rPr>
        <w:rFonts w:hint="default"/>
        <w:u w:val="none"/>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168D"/>
    <w:multiLevelType w:val="hybridMultilevel"/>
    <w:tmpl w:val="C94AC06A"/>
    <w:lvl w:ilvl="0" w:tplc="9170FF3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984250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007CC0"/>
    <w:multiLevelType w:val="hybridMultilevel"/>
    <w:tmpl w:val="E35E1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17B7B"/>
    <w:multiLevelType w:val="hybridMultilevel"/>
    <w:tmpl w:val="FD068BB2"/>
    <w:lvl w:ilvl="0" w:tplc="9170FF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21547"/>
    <w:multiLevelType w:val="hybridMultilevel"/>
    <w:tmpl w:val="9FEC95AA"/>
    <w:lvl w:ilvl="0" w:tplc="0809000F">
      <w:start w:val="1"/>
      <w:numFmt w:val="decimal"/>
      <w:lvlText w:val="%1."/>
      <w:lvlJc w:val="left"/>
      <w:pPr>
        <w:ind w:left="1444"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A543E"/>
    <w:multiLevelType w:val="hybridMultilevel"/>
    <w:tmpl w:val="5F164530"/>
    <w:lvl w:ilvl="0" w:tplc="EF4A76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6914E7"/>
    <w:multiLevelType w:val="hybridMultilevel"/>
    <w:tmpl w:val="833AC564"/>
    <w:lvl w:ilvl="0" w:tplc="9170FF3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426B5"/>
    <w:multiLevelType w:val="multilevel"/>
    <w:tmpl w:val="6FC8D1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FA2A68"/>
    <w:multiLevelType w:val="hybridMultilevel"/>
    <w:tmpl w:val="14FA362C"/>
    <w:lvl w:ilvl="0" w:tplc="9170FF3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CFB5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106264"/>
    <w:multiLevelType w:val="hybridMultilevel"/>
    <w:tmpl w:val="E17AA940"/>
    <w:lvl w:ilvl="0" w:tplc="7220BA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12C2E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C3353C"/>
    <w:multiLevelType w:val="hybridMultilevel"/>
    <w:tmpl w:val="3F287582"/>
    <w:lvl w:ilvl="0" w:tplc="5C0A5E5E">
      <w:start w:val="1"/>
      <w:numFmt w:val="lowerRoman"/>
      <w:lvlText w:val="(%1)"/>
      <w:lvlJc w:val="left"/>
      <w:pPr>
        <w:ind w:left="1440" w:hanging="72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825EDD06">
      <w:start w:val="13"/>
      <w:numFmt w:val="decimal"/>
      <w:lvlText w:val="%4."/>
      <w:lvlJc w:val="left"/>
      <w:pPr>
        <w:ind w:left="3240" w:hanging="360"/>
      </w:pPr>
      <w:rPr>
        <w:rFonts w:hint="default"/>
        <w:u w:val="single"/>
      </w:rPr>
    </w:lvl>
    <w:lvl w:ilvl="4" w:tplc="9E966A02">
      <w:start w:val="4"/>
      <w:numFmt w:val="bullet"/>
      <w:lvlText w:val="-"/>
      <w:lvlJc w:val="left"/>
      <w:pPr>
        <w:ind w:left="3960" w:hanging="360"/>
      </w:pPr>
      <w:rPr>
        <w:rFonts w:ascii="Arial" w:eastAsia="Calibri" w:hAnsi="Arial" w:cs="Arial" w:hint="default"/>
      </w:rPr>
    </w:lvl>
    <w:lvl w:ilvl="5" w:tplc="69903730">
      <w:start w:val="1"/>
      <w:numFmt w:val="lowerRoman"/>
      <w:lvlText w:val="%6)"/>
      <w:lvlJc w:val="left"/>
      <w:pPr>
        <w:ind w:left="5220" w:hanging="720"/>
      </w:pPr>
      <w:rPr>
        <w:rFonts w:cs="Arial" w:hint="default"/>
        <w:sz w:val="22"/>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9441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444221"/>
    <w:multiLevelType w:val="hybridMultilevel"/>
    <w:tmpl w:val="D1E49E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7D08300">
      <w:start w:val="8"/>
      <w:numFmt w:val="bullet"/>
      <w:lvlText w:val="-"/>
      <w:lvlJc w:val="left"/>
      <w:pPr>
        <w:ind w:left="2340" w:hanging="360"/>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174A41"/>
    <w:multiLevelType w:val="multilevel"/>
    <w:tmpl w:val="D2687B0C"/>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1906AC"/>
    <w:multiLevelType w:val="hybridMultilevel"/>
    <w:tmpl w:val="237A58D0"/>
    <w:lvl w:ilvl="0" w:tplc="5C0A5E5E">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423351CE"/>
    <w:multiLevelType w:val="hybridMultilevel"/>
    <w:tmpl w:val="037884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7AE17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0C65BE"/>
    <w:multiLevelType w:val="hybridMultilevel"/>
    <w:tmpl w:val="46524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05641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465444"/>
    <w:multiLevelType w:val="hybridMultilevel"/>
    <w:tmpl w:val="176263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0C4217"/>
    <w:multiLevelType w:val="hybridMultilevel"/>
    <w:tmpl w:val="E17AA940"/>
    <w:lvl w:ilvl="0" w:tplc="7220BA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F275BE"/>
    <w:multiLevelType w:val="hybridMultilevel"/>
    <w:tmpl w:val="C5A291F2"/>
    <w:lvl w:ilvl="0" w:tplc="44667D7E">
      <w:start w:val="1"/>
      <w:numFmt w:val="lowerRoman"/>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62616362"/>
    <w:multiLevelType w:val="hybridMultilevel"/>
    <w:tmpl w:val="D634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1A05"/>
    <w:multiLevelType w:val="hybridMultilevel"/>
    <w:tmpl w:val="CE6CBAA8"/>
    <w:lvl w:ilvl="0" w:tplc="0809000F">
      <w:start w:val="1"/>
      <w:numFmt w:val="decimal"/>
      <w:lvlText w:val="%1."/>
      <w:lvlJc w:val="left"/>
      <w:pPr>
        <w:ind w:left="1429" w:hanging="360"/>
      </w:pPr>
      <w:rPr>
        <w:rFonts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D610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6A5FA7"/>
    <w:multiLevelType w:val="hybridMultilevel"/>
    <w:tmpl w:val="DA2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775BD"/>
    <w:multiLevelType w:val="hybridMultilevel"/>
    <w:tmpl w:val="5D26E136"/>
    <w:lvl w:ilvl="0" w:tplc="9170FF3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AE866D1"/>
    <w:multiLevelType w:val="hybridMultilevel"/>
    <w:tmpl w:val="4A448CF8"/>
    <w:lvl w:ilvl="0" w:tplc="9170FF3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EB96086"/>
    <w:multiLevelType w:val="hybridMultilevel"/>
    <w:tmpl w:val="A40E2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2741279">
    <w:abstractNumId w:val="21"/>
  </w:num>
  <w:num w:numId="2" w16cid:durableId="413862284">
    <w:abstractNumId w:val="19"/>
  </w:num>
  <w:num w:numId="3" w16cid:durableId="526941851">
    <w:abstractNumId w:val="37"/>
  </w:num>
  <w:num w:numId="4" w16cid:durableId="1097336290">
    <w:abstractNumId w:val="34"/>
  </w:num>
  <w:num w:numId="5" w16cid:durableId="1320188169">
    <w:abstractNumId w:val="28"/>
  </w:num>
  <w:num w:numId="6" w16cid:durableId="1291326339">
    <w:abstractNumId w:val="6"/>
  </w:num>
  <w:num w:numId="7" w16cid:durableId="368184693">
    <w:abstractNumId w:val="14"/>
  </w:num>
  <w:num w:numId="8" w16cid:durableId="1467504049">
    <w:abstractNumId w:val="29"/>
  </w:num>
  <w:num w:numId="9" w16cid:durableId="1160540871">
    <w:abstractNumId w:val="13"/>
  </w:num>
  <w:num w:numId="10" w16cid:durableId="1711610422">
    <w:abstractNumId w:val="22"/>
  </w:num>
  <w:num w:numId="11" w16cid:durableId="1565680759">
    <w:abstractNumId w:val="4"/>
  </w:num>
  <w:num w:numId="12" w16cid:durableId="86080358">
    <w:abstractNumId w:val="5"/>
  </w:num>
  <w:num w:numId="13" w16cid:durableId="1975989000">
    <w:abstractNumId w:val="1"/>
  </w:num>
  <w:num w:numId="14" w16cid:durableId="749354366">
    <w:abstractNumId w:val="12"/>
  </w:num>
  <w:num w:numId="15" w16cid:durableId="256864982">
    <w:abstractNumId w:val="9"/>
  </w:num>
  <w:num w:numId="16" w16cid:durableId="551814940">
    <w:abstractNumId w:val="17"/>
  </w:num>
  <w:num w:numId="17" w16cid:durableId="1936134777">
    <w:abstractNumId w:val="0"/>
  </w:num>
  <w:num w:numId="18" w16cid:durableId="652754027">
    <w:abstractNumId w:val="20"/>
  </w:num>
  <w:num w:numId="19" w16cid:durableId="1701324130">
    <w:abstractNumId w:val="31"/>
  </w:num>
  <w:num w:numId="20" w16cid:durableId="1765030203">
    <w:abstractNumId w:val="24"/>
  </w:num>
  <w:num w:numId="21" w16cid:durableId="1950508441">
    <w:abstractNumId w:val="27"/>
  </w:num>
  <w:num w:numId="22" w16cid:durableId="1760717197">
    <w:abstractNumId w:val="8"/>
  </w:num>
  <w:num w:numId="23" w16cid:durableId="610550008">
    <w:abstractNumId w:val="35"/>
  </w:num>
  <w:num w:numId="24" w16cid:durableId="1996060117">
    <w:abstractNumId w:val="25"/>
  </w:num>
  <w:num w:numId="25" w16cid:durableId="1205100354">
    <w:abstractNumId w:val="7"/>
  </w:num>
  <w:num w:numId="26" w16cid:durableId="100145507">
    <w:abstractNumId w:val="16"/>
  </w:num>
  <w:num w:numId="27" w16cid:durableId="735250587">
    <w:abstractNumId w:val="33"/>
  </w:num>
  <w:num w:numId="28" w16cid:durableId="288324671">
    <w:abstractNumId w:val="36"/>
  </w:num>
  <w:num w:numId="29" w16cid:durableId="1521701578">
    <w:abstractNumId w:val="18"/>
  </w:num>
  <w:num w:numId="30" w16cid:durableId="945189398">
    <w:abstractNumId w:val="15"/>
  </w:num>
  <w:num w:numId="31" w16cid:durableId="98067777">
    <w:abstractNumId w:val="32"/>
  </w:num>
  <w:num w:numId="32" w16cid:durableId="529336531">
    <w:abstractNumId w:val="3"/>
  </w:num>
  <w:num w:numId="33" w16cid:durableId="2098672614">
    <w:abstractNumId w:val="10"/>
  </w:num>
  <w:num w:numId="34" w16cid:durableId="312292637">
    <w:abstractNumId w:val="26"/>
  </w:num>
  <w:num w:numId="35" w16cid:durableId="31810792">
    <w:abstractNumId w:val="2"/>
  </w:num>
  <w:num w:numId="36" w16cid:durableId="1138690284">
    <w:abstractNumId w:val="30"/>
  </w:num>
  <w:num w:numId="37" w16cid:durableId="1757439159">
    <w:abstractNumId w:val="11"/>
  </w:num>
  <w:num w:numId="38" w16cid:durableId="201703122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61"/>
    <w:rsid w:val="000048B4"/>
    <w:rsid w:val="000173D7"/>
    <w:rsid w:val="0003005F"/>
    <w:rsid w:val="00053D80"/>
    <w:rsid w:val="00056308"/>
    <w:rsid w:val="0006287A"/>
    <w:rsid w:val="00064712"/>
    <w:rsid w:val="000720FC"/>
    <w:rsid w:val="000826E5"/>
    <w:rsid w:val="00094D42"/>
    <w:rsid w:val="000A5374"/>
    <w:rsid w:val="000C3486"/>
    <w:rsid w:val="000C36C9"/>
    <w:rsid w:val="000C4B88"/>
    <w:rsid w:val="000C7CEE"/>
    <w:rsid w:val="000D2263"/>
    <w:rsid w:val="000D6EC4"/>
    <w:rsid w:val="000E0C09"/>
    <w:rsid w:val="000E42A5"/>
    <w:rsid w:val="000E7849"/>
    <w:rsid w:val="000F0D22"/>
    <w:rsid w:val="000F3385"/>
    <w:rsid w:val="000F7ED9"/>
    <w:rsid w:val="00126E2A"/>
    <w:rsid w:val="00134A91"/>
    <w:rsid w:val="00136235"/>
    <w:rsid w:val="00144D92"/>
    <w:rsid w:val="00152B88"/>
    <w:rsid w:val="00164AF2"/>
    <w:rsid w:val="00164D1C"/>
    <w:rsid w:val="00170081"/>
    <w:rsid w:val="0017655F"/>
    <w:rsid w:val="00182212"/>
    <w:rsid w:val="00183337"/>
    <w:rsid w:val="00183751"/>
    <w:rsid w:val="00185BC7"/>
    <w:rsid w:val="00186EB1"/>
    <w:rsid w:val="00187606"/>
    <w:rsid w:val="001A0931"/>
    <w:rsid w:val="001A6C13"/>
    <w:rsid w:val="001B74BC"/>
    <w:rsid w:val="001C17E4"/>
    <w:rsid w:val="001D3A76"/>
    <w:rsid w:val="001D472C"/>
    <w:rsid w:val="001D6370"/>
    <w:rsid w:val="001D66FC"/>
    <w:rsid w:val="001E0875"/>
    <w:rsid w:val="001E1F53"/>
    <w:rsid w:val="001E4871"/>
    <w:rsid w:val="001E5507"/>
    <w:rsid w:val="001F3499"/>
    <w:rsid w:val="002015F4"/>
    <w:rsid w:val="00206E71"/>
    <w:rsid w:val="00213D59"/>
    <w:rsid w:val="00213EE9"/>
    <w:rsid w:val="0023040F"/>
    <w:rsid w:val="002314D4"/>
    <w:rsid w:val="002328EE"/>
    <w:rsid w:val="002334BC"/>
    <w:rsid w:val="00237207"/>
    <w:rsid w:val="00273CD5"/>
    <w:rsid w:val="00284460"/>
    <w:rsid w:val="002A1FC9"/>
    <w:rsid w:val="002B3E3B"/>
    <w:rsid w:val="002C5B00"/>
    <w:rsid w:val="002D0910"/>
    <w:rsid w:val="002E22EA"/>
    <w:rsid w:val="002E3896"/>
    <w:rsid w:val="002F234F"/>
    <w:rsid w:val="00301BF8"/>
    <w:rsid w:val="003130E7"/>
    <w:rsid w:val="00314950"/>
    <w:rsid w:val="00327A47"/>
    <w:rsid w:val="00332465"/>
    <w:rsid w:val="003457AA"/>
    <w:rsid w:val="003463F8"/>
    <w:rsid w:val="00350FB9"/>
    <w:rsid w:val="003563EB"/>
    <w:rsid w:val="00364E73"/>
    <w:rsid w:val="00372A94"/>
    <w:rsid w:val="0037379D"/>
    <w:rsid w:val="00381F3B"/>
    <w:rsid w:val="0038575D"/>
    <w:rsid w:val="003A30C3"/>
    <w:rsid w:val="003A3790"/>
    <w:rsid w:val="003A380F"/>
    <w:rsid w:val="003A387F"/>
    <w:rsid w:val="003A3930"/>
    <w:rsid w:val="003C0165"/>
    <w:rsid w:val="003C3B63"/>
    <w:rsid w:val="003E6319"/>
    <w:rsid w:val="003E7A16"/>
    <w:rsid w:val="003F7952"/>
    <w:rsid w:val="00400D9C"/>
    <w:rsid w:val="00413340"/>
    <w:rsid w:val="004365BC"/>
    <w:rsid w:val="00437B99"/>
    <w:rsid w:val="004443CA"/>
    <w:rsid w:val="00462A95"/>
    <w:rsid w:val="00470219"/>
    <w:rsid w:val="00471E4A"/>
    <w:rsid w:val="004862C0"/>
    <w:rsid w:val="00494B62"/>
    <w:rsid w:val="00497355"/>
    <w:rsid w:val="004A3FE0"/>
    <w:rsid w:val="004A5F91"/>
    <w:rsid w:val="004B2B88"/>
    <w:rsid w:val="004B3D0A"/>
    <w:rsid w:val="004B6502"/>
    <w:rsid w:val="004B761D"/>
    <w:rsid w:val="004C329D"/>
    <w:rsid w:val="004C38E9"/>
    <w:rsid w:val="004C4A64"/>
    <w:rsid w:val="004C5DD0"/>
    <w:rsid w:val="004E0C6A"/>
    <w:rsid w:val="004E1710"/>
    <w:rsid w:val="004E63E3"/>
    <w:rsid w:val="004F1A33"/>
    <w:rsid w:val="004F3A60"/>
    <w:rsid w:val="004F4F29"/>
    <w:rsid w:val="005036E5"/>
    <w:rsid w:val="0050616C"/>
    <w:rsid w:val="005062CA"/>
    <w:rsid w:val="005075B7"/>
    <w:rsid w:val="0053116D"/>
    <w:rsid w:val="005356E1"/>
    <w:rsid w:val="005402EE"/>
    <w:rsid w:val="00550975"/>
    <w:rsid w:val="00550E34"/>
    <w:rsid w:val="00563DFF"/>
    <w:rsid w:val="00564DC6"/>
    <w:rsid w:val="00591AA0"/>
    <w:rsid w:val="005937FA"/>
    <w:rsid w:val="005A585D"/>
    <w:rsid w:val="005B423C"/>
    <w:rsid w:val="005C54CD"/>
    <w:rsid w:val="005C5F12"/>
    <w:rsid w:val="005D137D"/>
    <w:rsid w:val="0060065F"/>
    <w:rsid w:val="00620076"/>
    <w:rsid w:val="00620312"/>
    <w:rsid w:val="00624D61"/>
    <w:rsid w:val="00625675"/>
    <w:rsid w:val="006308D6"/>
    <w:rsid w:val="006379ED"/>
    <w:rsid w:val="006470CD"/>
    <w:rsid w:val="006476E2"/>
    <w:rsid w:val="0067458F"/>
    <w:rsid w:val="00674C9B"/>
    <w:rsid w:val="00674E95"/>
    <w:rsid w:val="00682691"/>
    <w:rsid w:val="00695EF4"/>
    <w:rsid w:val="006A6F08"/>
    <w:rsid w:val="006B023C"/>
    <w:rsid w:val="006B36D4"/>
    <w:rsid w:val="006B4D57"/>
    <w:rsid w:val="006C1145"/>
    <w:rsid w:val="006C1646"/>
    <w:rsid w:val="006C599D"/>
    <w:rsid w:val="006C7D31"/>
    <w:rsid w:val="006E5208"/>
    <w:rsid w:val="006F111A"/>
    <w:rsid w:val="006F3AE3"/>
    <w:rsid w:val="00700537"/>
    <w:rsid w:val="00700C6C"/>
    <w:rsid w:val="00702812"/>
    <w:rsid w:val="00712E1F"/>
    <w:rsid w:val="00712F6E"/>
    <w:rsid w:val="007260A7"/>
    <w:rsid w:val="00736F2D"/>
    <w:rsid w:val="00742C30"/>
    <w:rsid w:val="00743DF4"/>
    <w:rsid w:val="007606E3"/>
    <w:rsid w:val="00775E53"/>
    <w:rsid w:val="00777B58"/>
    <w:rsid w:val="007836FC"/>
    <w:rsid w:val="00787AE0"/>
    <w:rsid w:val="007915CB"/>
    <w:rsid w:val="007B2829"/>
    <w:rsid w:val="007C3471"/>
    <w:rsid w:val="007C5684"/>
    <w:rsid w:val="007C5708"/>
    <w:rsid w:val="007D00FA"/>
    <w:rsid w:val="007D0737"/>
    <w:rsid w:val="007D7239"/>
    <w:rsid w:val="007E1F63"/>
    <w:rsid w:val="007E1F9B"/>
    <w:rsid w:val="007F0225"/>
    <w:rsid w:val="007F0DD3"/>
    <w:rsid w:val="007F6FF7"/>
    <w:rsid w:val="008007C7"/>
    <w:rsid w:val="00812FD4"/>
    <w:rsid w:val="00813A69"/>
    <w:rsid w:val="00821046"/>
    <w:rsid w:val="00824D15"/>
    <w:rsid w:val="00826D99"/>
    <w:rsid w:val="00832E94"/>
    <w:rsid w:val="008414C3"/>
    <w:rsid w:val="00841701"/>
    <w:rsid w:val="0084291F"/>
    <w:rsid w:val="0085368B"/>
    <w:rsid w:val="008554D2"/>
    <w:rsid w:val="00860841"/>
    <w:rsid w:val="008634F1"/>
    <w:rsid w:val="00865F03"/>
    <w:rsid w:val="00865F10"/>
    <w:rsid w:val="00874A40"/>
    <w:rsid w:val="00882FF9"/>
    <w:rsid w:val="0088525D"/>
    <w:rsid w:val="008929BF"/>
    <w:rsid w:val="008B1E79"/>
    <w:rsid w:val="008B4E5A"/>
    <w:rsid w:val="008B6B3A"/>
    <w:rsid w:val="008C57DA"/>
    <w:rsid w:val="008D0F1D"/>
    <w:rsid w:val="008E60AF"/>
    <w:rsid w:val="008E6613"/>
    <w:rsid w:val="008F2472"/>
    <w:rsid w:val="008F5BE0"/>
    <w:rsid w:val="00901FD3"/>
    <w:rsid w:val="0090239F"/>
    <w:rsid w:val="00907C38"/>
    <w:rsid w:val="009131E5"/>
    <w:rsid w:val="00930C5E"/>
    <w:rsid w:val="00930EEF"/>
    <w:rsid w:val="009426BA"/>
    <w:rsid w:val="00952A52"/>
    <w:rsid w:val="0095671F"/>
    <w:rsid w:val="00961D9A"/>
    <w:rsid w:val="00964ADD"/>
    <w:rsid w:val="00966707"/>
    <w:rsid w:val="00971BD7"/>
    <w:rsid w:val="00974C41"/>
    <w:rsid w:val="009855E0"/>
    <w:rsid w:val="00995229"/>
    <w:rsid w:val="009A2275"/>
    <w:rsid w:val="009A73C0"/>
    <w:rsid w:val="009B4CF7"/>
    <w:rsid w:val="009D282C"/>
    <w:rsid w:val="009D52B6"/>
    <w:rsid w:val="009E4834"/>
    <w:rsid w:val="009E6509"/>
    <w:rsid w:val="00A07367"/>
    <w:rsid w:val="00A11254"/>
    <w:rsid w:val="00A12E8B"/>
    <w:rsid w:val="00A25233"/>
    <w:rsid w:val="00A406BF"/>
    <w:rsid w:val="00A40905"/>
    <w:rsid w:val="00A54689"/>
    <w:rsid w:val="00A70896"/>
    <w:rsid w:val="00A71005"/>
    <w:rsid w:val="00A74F00"/>
    <w:rsid w:val="00A75F54"/>
    <w:rsid w:val="00A768A3"/>
    <w:rsid w:val="00A85B10"/>
    <w:rsid w:val="00A90FB5"/>
    <w:rsid w:val="00AA3284"/>
    <w:rsid w:val="00AB1501"/>
    <w:rsid w:val="00AB2C6C"/>
    <w:rsid w:val="00AB5915"/>
    <w:rsid w:val="00AB7068"/>
    <w:rsid w:val="00AC106A"/>
    <w:rsid w:val="00AC3506"/>
    <w:rsid w:val="00AC38A6"/>
    <w:rsid w:val="00AC6DE5"/>
    <w:rsid w:val="00AE262A"/>
    <w:rsid w:val="00AE661E"/>
    <w:rsid w:val="00AE74C9"/>
    <w:rsid w:val="00AF050F"/>
    <w:rsid w:val="00AF3E96"/>
    <w:rsid w:val="00AF553B"/>
    <w:rsid w:val="00AF716E"/>
    <w:rsid w:val="00B045DA"/>
    <w:rsid w:val="00B1225D"/>
    <w:rsid w:val="00B1795E"/>
    <w:rsid w:val="00B2076E"/>
    <w:rsid w:val="00B36019"/>
    <w:rsid w:val="00B40D10"/>
    <w:rsid w:val="00B706F7"/>
    <w:rsid w:val="00B7238A"/>
    <w:rsid w:val="00B735F7"/>
    <w:rsid w:val="00B86292"/>
    <w:rsid w:val="00BA5624"/>
    <w:rsid w:val="00BA61ED"/>
    <w:rsid w:val="00BB0464"/>
    <w:rsid w:val="00BB63D4"/>
    <w:rsid w:val="00BC6FD9"/>
    <w:rsid w:val="00BF0D95"/>
    <w:rsid w:val="00C22408"/>
    <w:rsid w:val="00C32C5A"/>
    <w:rsid w:val="00C353B1"/>
    <w:rsid w:val="00C36BF0"/>
    <w:rsid w:val="00C52C7D"/>
    <w:rsid w:val="00C60F70"/>
    <w:rsid w:val="00C66D37"/>
    <w:rsid w:val="00C708FD"/>
    <w:rsid w:val="00C74E13"/>
    <w:rsid w:val="00C77B81"/>
    <w:rsid w:val="00C80AC6"/>
    <w:rsid w:val="00C870E1"/>
    <w:rsid w:val="00C92733"/>
    <w:rsid w:val="00C928B1"/>
    <w:rsid w:val="00C9569C"/>
    <w:rsid w:val="00CA08BA"/>
    <w:rsid w:val="00CA58B1"/>
    <w:rsid w:val="00CE15F0"/>
    <w:rsid w:val="00CF0CA8"/>
    <w:rsid w:val="00CF47BA"/>
    <w:rsid w:val="00CF5AC6"/>
    <w:rsid w:val="00D03AF2"/>
    <w:rsid w:val="00D12DC7"/>
    <w:rsid w:val="00D1544C"/>
    <w:rsid w:val="00D74428"/>
    <w:rsid w:val="00D75C98"/>
    <w:rsid w:val="00D82FF5"/>
    <w:rsid w:val="00D879B6"/>
    <w:rsid w:val="00D94824"/>
    <w:rsid w:val="00D96962"/>
    <w:rsid w:val="00DA252E"/>
    <w:rsid w:val="00DA2A87"/>
    <w:rsid w:val="00DA4E0D"/>
    <w:rsid w:val="00DA52C3"/>
    <w:rsid w:val="00DB198C"/>
    <w:rsid w:val="00DC7EBC"/>
    <w:rsid w:val="00DE5FCD"/>
    <w:rsid w:val="00E00EA2"/>
    <w:rsid w:val="00E0153F"/>
    <w:rsid w:val="00E0276F"/>
    <w:rsid w:val="00E10DFE"/>
    <w:rsid w:val="00E11E18"/>
    <w:rsid w:val="00E13FCD"/>
    <w:rsid w:val="00E216A2"/>
    <w:rsid w:val="00E22748"/>
    <w:rsid w:val="00E230C8"/>
    <w:rsid w:val="00E23B9E"/>
    <w:rsid w:val="00E278CA"/>
    <w:rsid w:val="00E412D5"/>
    <w:rsid w:val="00E45E91"/>
    <w:rsid w:val="00E51779"/>
    <w:rsid w:val="00E53887"/>
    <w:rsid w:val="00E555E8"/>
    <w:rsid w:val="00E56671"/>
    <w:rsid w:val="00E61310"/>
    <w:rsid w:val="00E7182C"/>
    <w:rsid w:val="00E768A8"/>
    <w:rsid w:val="00E820E4"/>
    <w:rsid w:val="00E94669"/>
    <w:rsid w:val="00EA0EE0"/>
    <w:rsid w:val="00EF1862"/>
    <w:rsid w:val="00F30C2D"/>
    <w:rsid w:val="00F3366C"/>
    <w:rsid w:val="00F40A6A"/>
    <w:rsid w:val="00F52A8F"/>
    <w:rsid w:val="00F679C7"/>
    <w:rsid w:val="00F72196"/>
    <w:rsid w:val="00F805BC"/>
    <w:rsid w:val="00F84D2E"/>
    <w:rsid w:val="00F86D93"/>
    <w:rsid w:val="00F874A8"/>
    <w:rsid w:val="00F94747"/>
    <w:rsid w:val="00FB237A"/>
    <w:rsid w:val="00FD1DA9"/>
    <w:rsid w:val="00FD3EAA"/>
    <w:rsid w:val="00FD73F0"/>
    <w:rsid w:val="00FD7ABC"/>
    <w:rsid w:val="00FE1A8D"/>
    <w:rsid w:val="00FF2C8E"/>
    <w:rsid w:val="00FF5F3E"/>
    <w:rsid w:val="0418A8C9"/>
    <w:rsid w:val="053F557B"/>
    <w:rsid w:val="06210F22"/>
    <w:rsid w:val="080FD333"/>
    <w:rsid w:val="0B9838B3"/>
    <w:rsid w:val="0CF87530"/>
    <w:rsid w:val="0E7B1EDE"/>
    <w:rsid w:val="14002FD0"/>
    <w:rsid w:val="199B92F9"/>
    <w:rsid w:val="1EB4BB1A"/>
    <w:rsid w:val="1F1E90C3"/>
    <w:rsid w:val="2247E82D"/>
    <w:rsid w:val="232D045A"/>
    <w:rsid w:val="246C5151"/>
    <w:rsid w:val="2582A0D4"/>
    <w:rsid w:val="27BC4CB9"/>
    <w:rsid w:val="29EF0F71"/>
    <w:rsid w:val="2A8D459A"/>
    <w:rsid w:val="2B75F890"/>
    <w:rsid w:val="33187973"/>
    <w:rsid w:val="3524E79A"/>
    <w:rsid w:val="3599D150"/>
    <w:rsid w:val="35F3B45F"/>
    <w:rsid w:val="36A725F9"/>
    <w:rsid w:val="3A16D222"/>
    <w:rsid w:val="40D46A85"/>
    <w:rsid w:val="43146638"/>
    <w:rsid w:val="43562F8B"/>
    <w:rsid w:val="4AFDCAC7"/>
    <w:rsid w:val="4B1D397F"/>
    <w:rsid w:val="50D0A3F8"/>
    <w:rsid w:val="5120977A"/>
    <w:rsid w:val="535B1062"/>
    <w:rsid w:val="563DFB69"/>
    <w:rsid w:val="5C7DCCF1"/>
    <w:rsid w:val="5F528875"/>
    <w:rsid w:val="5FCDF3BE"/>
    <w:rsid w:val="619EAB57"/>
    <w:rsid w:val="63B62E46"/>
    <w:rsid w:val="64828035"/>
    <w:rsid w:val="654CBAE9"/>
    <w:rsid w:val="656F1612"/>
    <w:rsid w:val="664FB7EE"/>
    <w:rsid w:val="687ED9B1"/>
    <w:rsid w:val="68A0DF39"/>
    <w:rsid w:val="6B10EB18"/>
    <w:rsid w:val="6DFEBD55"/>
    <w:rsid w:val="715074A9"/>
    <w:rsid w:val="7189D0E0"/>
    <w:rsid w:val="72E05DB2"/>
    <w:rsid w:val="75CFBFA2"/>
    <w:rsid w:val="7775CF8B"/>
    <w:rsid w:val="77BA03C0"/>
    <w:rsid w:val="7872B3BD"/>
    <w:rsid w:val="7BFD22DA"/>
    <w:rsid w:val="7D114771"/>
    <w:rsid w:val="7EC8BCDE"/>
    <w:rsid w:val="7F511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A5660D"/>
  <w15:chartTrackingRefBased/>
  <w15:docId w15:val="{59768A37-BEC1-4F6E-93CB-0C98209B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9C"/>
    <w:pPr>
      <w:spacing w:after="200" w:line="276" w:lineRule="auto"/>
    </w:pPr>
    <w:rPr>
      <w:sz w:val="22"/>
      <w:szCs w:val="22"/>
      <w:lang w:eastAsia="en-US"/>
    </w:rPr>
  </w:style>
  <w:style w:type="paragraph" w:styleId="Heading1">
    <w:name w:val="heading 1"/>
    <w:basedOn w:val="Normal"/>
    <w:next w:val="Normal"/>
    <w:link w:val="Heading1Char"/>
    <w:qFormat/>
    <w:rsid w:val="006379ED"/>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24D61"/>
    <w:pPr>
      <w:ind w:left="720"/>
      <w:contextualSpacing/>
    </w:pPr>
  </w:style>
  <w:style w:type="paragraph" w:styleId="NormalWeb">
    <w:name w:val="Normal (Web)"/>
    <w:basedOn w:val="Normal"/>
    <w:uiPriority w:val="99"/>
    <w:unhideWhenUsed/>
    <w:rsid w:val="00624D61"/>
    <w:pPr>
      <w:spacing w:after="0"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24D61"/>
    <w:rPr>
      <w:color w:val="0000FF"/>
      <w:u w:val="single"/>
    </w:rPr>
  </w:style>
  <w:style w:type="paragraph" w:styleId="BodyTextIndent">
    <w:name w:val="Body Text Indent"/>
    <w:basedOn w:val="Normal"/>
    <w:link w:val="BodyTextIndentChar"/>
    <w:rsid w:val="0053116D"/>
    <w:pPr>
      <w:ind w:left="720" w:hanging="720"/>
      <w:jc w:val="both"/>
    </w:pPr>
    <w:rPr>
      <w:rFonts w:ascii="Arial" w:hAnsi="Arial" w:cs="Arial"/>
    </w:rPr>
  </w:style>
  <w:style w:type="character" w:customStyle="1" w:styleId="BodyTextIndentChar">
    <w:name w:val="Body Text Indent Char"/>
    <w:basedOn w:val="DefaultParagraphFont"/>
    <w:link w:val="BodyTextIndent"/>
    <w:rsid w:val="0053116D"/>
    <w:rPr>
      <w:rFonts w:ascii="Arial" w:hAnsi="Arial" w:cs="Arial"/>
      <w:sz w:val="22"/>
      <w:szCs w:val="22"/>
      <w:lang w:eastAsia="en-US"/>
    </w:rPr>
  </w:style>
  <w:style w:type="paragraph" w:styleId="Header">
    <w:name w:val="header"/>
    <w:basedOn w:val="Normal"/>
    <w:link w:val="HeaderChar"/>
    <w:uiPriority w:val="99"/>
    <w:unhideWhenUsed/>
    <w:rsid w:val="00682691"/>
    <w:pPr>
      <w:tabs>
        <w:tab w:val="center" w:pos="4513"/>
        <w:tab w:val="right" w:pos="9026"/>
      </w:tabs>
    </w:pPr>
  </w:style>
  <w:style w:type="character" w:customStyle="1" w:styleId="HeaderChar">
    <w:name w:val="Header Char"/>
    <w:basedOn w:val="DefaultParagraphFont"/>
    <w:link w:val="Header"/>
    <w:uiPriority w:val="99"/>
    <w:rsid w:val="00682691"/>
    <w:rPr>
      <w:sz w:val="22"/>
      <w:szCs w:val="22"/>
      <w:lang w:eastAsia="en-US"/>
    </w:rPr>
  </w:style>
  <w:style w:type="paragraph" w:styleId="Footer">
    <w:name w:val="footer"/>
    <w:basedOn w:val="Normal"/>
    <w:link w:val="FooterChar"/>
    <w:uiPriority w:val="99"/>
    <w:unhideWhenUsed/>
    <w:rsid w:val="00682691"/>
    <w:pPr>
      <w:tabs>
        <w:tab w:val="center" w:pos="4513"/>
        <w:tab w:val="right" w:pos="9026"/>
      </w:tabs>
    </w:pPr>
  </w:style>
  <w:style w:type="character" w:customStyle="1" w:styleId="FooterChar">
    <w:name w:val="Footer Char"/>
    <w:basedOn w:val="DefaultParagraphFont"/>
    <w:link w:val="Footer"/>
    <w:uiPriority w:val="99"/>
    <w:rsid w:val="00682691"/>
    <w:rPr>
      <w:sz w:val="22"/>
      <w:szCs w:val="22"/>
      <w:lang w:eastAsia="en-US"/>
    </w:rPr>
  </w:style>
  <w:style w:type="table" w:styleId="TableGrid">
    <w:name w:val="Table Grid"/>
    <w:basedOn w:val="TableNormal"/>
    <w:uiPriority w:val="59"/>
    <w:rsid w:val="000F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3A76"/>
    <w:pPr>
      <w:autoSpaceDE w:val="0"/>
      <w:autoSpaceDN w:val="0"/>
      <w:adjustRightInd w:val="0"/>
    </w:pPr>
    <w:rPr>
      <w:rFonts w:ascii="Arial" w:hAnsi="Arial" w:cs="Arial"/>
      <w:color w:val="000000"/>
      <w:sz w:val="24"/>
      <w:szCs w:val="24"/>
      <w:lang w:eastAsia="en-US"/>
    </w:rPr>
  </w:style>
  <w:style w:type="character" w:customStyle="1" w:styleId="Heading1Char">
    <w:name w:val="Heading 1 Char"/>
    <w:basedOn w:val="DefaultParagraphFont"/>
    <w:link w:val="Heading1"/>
    <w:rsid w:val="006379ED"/>
    <w:rPr>
      <w:rFonts w:ascii="Arial" w:eastAsia="Times New Roman" w:hAnsi="Arial" w:cs="Arial"/>
      <w:b/>
      <w:bCs/>
      <w:kern w:val="32"/>
      <w:sz w:val="32"/>
      <w:szCs w:val="32"/>
      <w:lang w:eastAsia="en-US"/>
    </w:rPr>
  </w:style>
  <w:style w:type="paragraph" w:styleId="BodyText">
    <w:name w:val="Body Text"/>
    <w:basedOn w:val="Normal"/>
    <w:link w:val="BodyTextChar"/>
    <w:uiPriority w:val="99"/>
    <w:semiHidden/>
    <w:unhideWhenUsed/>
    <w:rsid w:val="00B706F7"/>
    <w:pPr>
      <w:spacing w:after="120"/>
    </w:pPr>
  </w:style>
  <w:style w:type="character" w:customStyle="1" w:styleId="BodyTextChar">
    <w:name w:val="Body Text Char"/>
    <w:basedOn w:val="DefaultParagraphFont"/>
    <w:link w:val="BodyText"/>
    <w:uiPriority w:val="99"/>
    <w:semiHidden/>
    <w:rsid w:val="00B706F7"/>
    <w:rPr>
      <w:sz w:val="22"/>
      <w:szCs w:val="22"/>
      <w:lang w:eastAsia="en-US"/>
    </w:rPr>
  </w:style>
  <w:style w:type="paragraph" w:styleId="BalloonText">
    <w:name w:val="Balloon Text"/>
    <w:basedOn w:val="Normal"/>
    <w:link w:val="BalloonTextChar"/>
    <w:uiPriority w:val="99"/>
    <w:semiHidden/>
    <w:unhideWhenUsed/>
    <w:rsid w:val="00783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6FC"/>
    <w:rPr>
      <w:rFonts w:ascii="Tahoma" w:hAnsi="Tahoma" w:cs="Tahoma"/>
      <w:sz w:val="16"/>
      <w:szCs w:val="16"/>
      <w:lang w:eastAsia="en-US"/>
    </w:rPr>
  </w:style>
  <w:style w:type="paragraph" w:styleId="NoSpacing">
    <w:name w:val="No Spacing"/>
    <w:uiPriority w:val="1"/>
    <w:qFormat/>
    <w:rsid w:val="001F3499"/>
    <w:rPr>
      <w:sz w:val="22"/>
      <w:szCs w:val="22"/>
      <w:lang w:eastAsia="en-US"/>
    </w:rPr>
  </w:style>
  <w:style w:type="character" w:customStyle="1" w:styleId="Style1Char">
    <w:name w:val="Style1 Char"/>
    <w:basedOn w:val="DefaultParagraphFont"/>
    <w:link w:val="Style1"/>
    <w:locked/>
    <w:rsid w:val="001F3499"/>
    <w:rPr>
      <w:iCs/>
      <w:color w:val="5B9BD5" w:themeColor="accent1"/>
    </w:rPr>
  </w:style>
  <w:style w:type="paragraph" w:customStyle="1" w:styleId="Style1">
    <w:name w:val="Style1"/>
    <w:basedOn w:val="IntenseQuote"/>
    <w:link w:val="Style1Char"/>
    <w:qFormat/>
    <w:rsid w:val="001F3499"/>
    <w:pPr>
      <w:pBdr>
        <w:top w:val="single" w:sz="4" w:space="10" w:color="auto"/>
        <w:bottom w:val="single" w:sz="4" w:space="10" w:color="auto"/>
      </w:pBdr>
      <w:ind w:left="862" w:right="862"/>
    </w:pPr>
    <w:rPr>
      <w:i w:val="0"/>
      <w:sz w:val="20"/>
      <w:szCs w:val="20"/>
      <w:lang w:eastAsia="en-GB"/>
    </w:rPr>
  </w:style>
  <w:style w:type="character" w:styleId="PlaceholderText">
    <w:name w:val="Placeholder Text"/>
    <w:basedOn w:val="DefaultParagraphFont"/>
    <w:uiPriority w:val="99"/>
    <w:semiHidden/>
    <w:rsid w:val="001F3499"/>
    <w:rPr>
      <w:color w:val="808080"/>
    </w:rPr>
  </w:style>
  <w:style w:type="paragraph" w:styleId="IntenseQuote">
    <w:name w:val="Intense Quote"/>
    <w:basedOn w:val="Normal"/>
    <w:next w:val="Normal"/>
    <w:link w:val="IntenseQuoteChar"/>
    <w:uiPriority w:val="30"/>
    <w:qFormat/>
    <w:rsid w:val="001F34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F3499"/>
    <w:rPr>
      <w:i/>
      <w:iCs/>
      <w:color w:val="5B9BD5" w:themeColor="accent1"/>
      <w:sz w:val="22"/>
      <w:szCs w:val="22"/>
      <w:lang w:eastAsia="en-US"/>
    </w:rPr>
  </w:style>
  <w:style w:type="character" w:styleId="FollowedHyperlink">
    <w:name w:val="FollowedHyperlink"/>
    <w:basedOn w:val="DefaultParagraphFont"/>
    <w:uiPriority w:val="99"/>
    <w:semiHidden/>
    <w:unhideWhenUsed/>
    <w:rsid w:val="006B36D4"/>
    <w:rPr>
      <w:color w:val="954F72" w:themeColor="followedHyperlink"/>
      <w:u w:val="single"/>
    </w:rPr>
  </w:style>
  <w:style w:type="character" w:customStyle="1" w:styleId="UnresolvedMention1">
    <w:name w:val="Unresolved Mention1"/>
    <w:basedOn w:val="DefaultParagraphFont"/>
    <w:uiPriority w:val="99"/>
    <w:semiHidden/>
    <w:unhideWhenUsed/>
    <w:rsid w:val="006B36D4"/>
    <w:rPr>
      <w:color w:val="808080"/>
      <w:shd w:val="clear" w:color="auto" w:fill="E6E6E6"/>
    </w:rPr>
  </w:style>
  <w:style w:type="character" w:customStyle="1" w:styleId="Style2">
    <w:name w:val="Style2"/>
    <w:basedOn w:val="DefaultParagraphFont"/>
    <w:uiPriority w:val="1"/>
    <w:rsid w:val="00CA58B1"/>
    <w:rPr>
      <w:rFonts w:ascii="Arial" w:hAnsi="Arial"/>
      <w:sz w:val="22"/>
    </w:rPr>
  </w:style>
  <w:style w:type="character" w:customStyle="1" w:styleId="Style3">
    <w:name w:val="Style3"/>
    <w:basedOn w:val="DefaultParagraphFont"/>
    <w:uiPriority w:val="1"/>
    <w:rsid w:val="00CA58B1"/>
    <w:rPr>
      <w:rFonts w:ascii="Arial" w:hAnsi="Arial"/>
      <w:sz w:val="22"/>
    </w:rPr>
  </w:style>
  <w:style w:type="character" w:customStyle="1" w:styleId="Style4">
    <w:name w:val="Style4"/>
    <w:basedOn w:val="DefaultParagraphFont"/>
    <w:uiPriority w:val="1"/>
    <w:rsid w:val="00CA58B1"/>
    <w:rPr>
      <w:rFonts w:ascii="Arial" w:hAnsi="Arial"/>
      <w:sz w:val="22"/>
    </w:rPr>
  </w:style>
  <w:style w:type="character" w:customStyle="1" w:styleId="Style5">
    <w:name w:val="Style5"/>
    <w:basedOn w:val="DefaultParagraphFont"/>
    <w:uiPriority w:val="1"/>
    <w:rsid w:val="00CA58B1"/>
    <w:rPr>
      <w:rFonts w:ascii="Arial" w:hAnsi="Arial"/>
      <w:sz w:val="22"/>
    </w:rPr>
  </w:style>
  <w:style w:type="character" w:customStyle="1" w:styleId="Style6">
    <w:name w:val="Style6"/>
    <w:basedOn w:val="DefaultParagraphFont"/>
    <w:uiPriority w:val="1"/>
    <w:rsid w:val="00CA58B1"/>
    <w:rPr>
      <w:rFonts w:ascii="Arial" w:hAnsi="Arial"/>
      <w:sz w:val="22"/>
    </w:rPr>
  </w:style>
  <w:style w:type="character" w:customStyle="1" w:styleId="Style7">
    <w:name w:val="Style7"/>
    <w:basedOn w:val="DefaultParagraphFont"/>
    <w:uiPriority w:val="1"/>
    <w:rsid w:val="00CA58B1"/>
    <w:rPr>
      <w:rFonts w:ascii="Arial" w:hAnsi="Arial"/>
      <w:sz w:val="22"/>
    </w:rPr>
  </w:style>
  <w:style w:type="character" w:customStyle="1" w:styleId="Style8">
    <w:name w:val="Style8"/>
    <w:basedOn w:val="DefaultParagraphFont"/>
    <w:uiPriority w:val="1"/>
    <w:rsid w:val="00CA58B1"/>
    <w:rPr>
      <w:rFonts w:ascii="Arial" w:hAnsi="Arial"/>
      <w:sz w:val="22"/>
    </w:rPr>
  </w:style>
  <w:style w:type="character" w:customStyle="1" w:styleId="Style9">
    <w:name w:val="Style9"/>
    <w:basedOn w:val="DefaultParagraphFont"/>
    <w:uiPriority w:val="1"/>
    <w:rsid w:val="00CA58B1"/>
    <w:rPr>
      <w:rFonts w:ascii="Arial" w:hAnsi="Arial"/>
      <w:sz w:val="22"/>
    </w:rPr>
  </w:style>
  <w:style w:type="character" w:customStyle="1" w:styleId="Style10">
    <w:name w:val="Style10"/>
    <w:basedOn w:val="DefaultParagraphFont"/>
    <w:uiPriority w:val="1"/>
    <w:rsid w:val="00DE5FCD"/>
    <w:rPr>
      <w:rFonts w:ascii="Arial" w:hAnsi="Arial"/>
      <w:sz w:val="22"/>
    </w:rPr>
  </w:style>
  <w:style w:type="character" w:customStyle="1" w:styleId="UnresolvedMention2">
    <w:name w:val="Unresolved Mention2"/>
    <w:basedOn w:val="DefaultParagraphFont"/>
    <w:uiPriority w:val="99"/>
    <w:semiHidden/>
    <w:unhideWhenUsed/>
    <w:rsid w:val="007E1F63"/>
    <w:rPr>
      <w:color w:val="605E5C"/>
      <w:shd w:val="clear" w:color="auto" w:fill="E1DFDD"/>
    </w:rPr>
  </w:style>
  <w:style w:type="character" w:styleId="CommentReference">
    <w:name w:val="annotation reference"/>
    <w:basedOn w:val="DefaultParagraphFont"/>
    <w:uiPriority w:val="99"/>
    <w:semiHidden/>
    <w:unhideWhenUsed/>
    <w:rsid w:val="00E230C8"/>
    <w:rPr>
      <w:sz w:val="16"/>
      <w:szCs w:val="16"/>
    </w:rPr>
  </w:style>
  <w:style w:type="paragraph" w:styleId="CommentText">
    <w:name w:val="annotation text"/>
    <w:basedOn w:val="Normal"/>
    <w:link w:val="CommentTextChar"/>
    <w:uiPriority w:val="99"/>
    <w:unhideWhenUsed/>
    <w:rsid w:val="00E230C8"/>
    <w:pPr>
      <w:spacing w:line="240" w:lineRule="auto"/>
    </w:pPr>
    <w:rPr>
      <w:sz w:val="20"/>
      <w:szCs w:val="20"/>
    </w:rPr>
  </w:style>
  <w:style w:type="character" w:customStyle="1" w:styleId="CommentTextChar">
    <w:name w:val="Comment Text Char"/>
    <w:basedOn w:val="DefaultParagraphFont"/>
    <w:link w:val="CommentText"/>
    <w:uiPriority w:val="99"/>
    <w:rsid w:val="00E230C8"/>
    <w:rPr>
      <w:lang w:eastAsia="en-US"/>
    </w:rPr>
  </w:style>
  <w:style w:type="paragraph" w:styleId="CommentSubject">
    <w:name w:val="annotation subject"/>
    <w:basedOn w:val="CommentText"/>
    <w:next w:val="CommentText"/>
    <w:link w:val="CommentSubjectChar"/>
    <w:uiPriority w:val="99"/>
    <w:semiHidden/>
    <w:unhideWhenUsed/>
    <w:rsid w:val="00E230C8"/>
    <w:rPr>
      <w:b/>
      <w:bCs/>
    </w:rPr>
  </w:style>
  <w:style w:type="character" w:customStyle="1" w:styleId="CommentSubjectChar">
    <w:name w:val="Comment Subject Char"/>
    <w:basedOn w:val="CommentTextChar"/>
    <w:link w:val="CommentSubject"/>
    <w:uiPriority w:val="99"/>
    <w:semiHidden/>
    <w:rsid w:val="00E230C8"/>
    <w:rPr>
      <w:b/>
      <w:bCs/>
      <w:lang w:eastAsia="en-US"/>
    </w:rPr>
  </w:style>
  <w:style w:type="paragraph" w:styleId="Revision">
    <w:name w:val="Revision"/>
    <w:hidden/>
    <w:uiPriority w:val="99"/>
    <w:semiHidden/>
    <w:rsid w:val="00327A47"/>
    <w:rPr>
      <w:sz w:val="22"/>
      <w:szCs w:val="22"/>
      <w:lang w:eastAsia="en-US"/>
    </w:rPr>
  </w:style>
  <w:style w:type="character" w:styleId="UnresolvedMention">
    <w:name w:val="Unresolved Mention"/>
    <w:basedOn w:val="DefaultParagraphFont"/>
    <w:uiPriority w:val="99"/>
    <w:semiHidden/>
    <w:unhideWhenUsed/>
    <w:rsid w:val="00742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310">
      <w:bodyDiv w:val="1"/>
      <w:marLeft w:val="0"/>
      <w:marRight w:val="0"/>
      <w:marTop w:val="0"/>
      <w:marBottom w:val="0"/>
      <w:divBdr>
        <w:top w:val="none" w:sz="0" w:space="0" w:color="auto"/>
        <w:left w:val="none" w:sz="0" w:space="0" w:color="auto"/>
        <w:bottom w:val="none" w:sz="0" w:space="0" w:color="auto"/>
        <w:right w:val="none" w:sz="0" w:space="0" w:color="auto"/>
      </w:divBdr>
    </w:div>
    <w:div w:id="568417079">
      <w:bodyDiv w:val="1"/>
      <w:marLeft w:val="0"/>
      <w:marRight w:val="0"/>
      <w:marTop w:val="0"/>
      <w:marBottom w:val="0"/>
      <w:divBdr>
        <w:top w:val="none" w:sz="0" w:space="0" w:color="auto"/>
        <w:left w:val="none" w:sz="0" w:space="0" w:color="auto"/>
        <w:bottom w:val="none" w:sz="0" w:space="0" w:color="auto"/>
        <w:right w:val="none" w:sz="0" w:space="0" w:color="auto"/>
      </w:divBdr>
      <w:divsChild>
        <w:div w:id="1205488336">
          <w:marLeft w:val="0"/>
          <w:marRight w:val="0"/>
          <w:marTop w:val="100"/>
          <w:marBottom w:val="100"/>
          <w:divBdr>
            <w:top w:val="none" w:sz="0" w:space="0" w:color="auto"/>
            <w:left w:val="none" w:sz="0" w:space="0" w:color="auto"/>
            <w:bottom w:val="none" w:sz="0" w:space="0" w:color="auto"/>
            <w:right w:val="none" w:sz="0" w:space="0" w:color="auto"/>
          </w:divBdr>
          <w:divsChild>
            <w:div w:id="403264496">
              <w:marLeft w:val="0"/>
              <w:marRight w:val="0"/>
              <w:marTop w:val="0"/>
              <w:marBottom w:val="150"/>
              <w:divBdr>
                <w:top w:val="none" w:sz="0" w:space="0" w:color="auto"/>
                <w:left w:val="none" w:sz="0" w:space="0" w:color="auto"/>
                <w:bottom w:val="none" w:sz="0" w:space="0" w:color="auto"/>
                <w:right w:val="none" w:sz="0" w:space="0" w:color="auto"/>
              </w:divBdr>
              <w:divsChild>
                <w:div w:id="1143734983">
                  <w:marLeft w:val="0"/>
                  <w:marRight w:val="150"/>
                  <w:marTop w:val="0"/>
                  <w:marBottom w:val="300"/>
                  <w:divBdr>
                    <w:top w:val="none" w:sz="0" w:space="0" w:color="auto"/>
                    <w:left w:val="none" w:sz="0" w:space="0" w:color="auto"/>
                    <w:bottom w:val="none" w:sz="0" w:space="0" w:color="auto"/>
                    <w:right w:val="none" w:sz="0" w:space="0" w:color="auto"/>
                  </w:divBdr>
                  <w:divsChild>
                    <w:div w:id="14097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27163">
      <w:bodyDiv w:val="1"/>
      <w:marLeft w:val="0"/>
      <w:marRight w:val="0"/>
      <w:marTop w:val="0"/>
      <w:marBottom w:val="0"/>
      <w:divBdr>
        <w:top w:val="none" w:sz="0" w:space="0" w:color="auto"/>
        <w:left w:val="none" w:sz="0" w:space="0" w:color="auto"/>
        <w:bottom w:val="none" w:sz="0" w:space="0" w:color="auto"/>
        <w:right w:val="none" w:sz="0" w:space="0" w:color="auto"/>
      </w:divBdr>
      <w:divsChild>
        <w:div w:id="505629336">
          <w:marLeft w:val="562"/>
          <w:marRight w:val="0"/>
          <w:marTop w:val="134"/>
          <w:marBottom w:val="0"/>
          <w:divBdr>
            <w:top w:val="none" w:sz="0" w:space="0" w:color="auto"/>
            <w:left w:val="none" w:sz="0" w:space="0" w:color="auto"/>
            <w:bottom w:val="none" w:sz="0" w:space="0" w:color="auto"/>
            <w:right w:val="none" w:sz="0" w:space="0" w:color="auto"/>
          </w:divBdr>
        </w:div>
      </w:divsChild>
    </w:div>
    <w:div w:id="984894319">
      <w:bodyDiv w:val="1"/>
      <w:marLeft w:val="0"/>
      <w:marRight w:val="0"/>
      <w:marTop w:val="0"/>
      <w:marBottom w:val="0"/>
      <w:divBdr>
        <w:top w:val="none" w:sz="0" w:space="0" w:color="auto"/>
        <w:left w:val="none" w:sz="0" w:space="0" w:color="auto"/>
        <w:bottom w:val="none" w:sz="0" w:space="0" w:color="auto"/>
        <w:right w:val="none" w:sz="0" w:space="0" w:color="auto"/>
      </w:divBdr>
      <w:divsChild>
        <w:div w:id="1345787006">
          <w:marLeft w:val="562"/>
          <w:marRight w:val="0"/>
          <w:marTop w:val="115"/>
          <w:marBottom w:val="0"/>
          <w:divBdr>
            <w:top w:val="none" w:sz="0" w:space="0" w:color="auto"/>
            <w:left w:val="none" w:sz="0" w:space="0" w:color="auto"/>
            <w:bottom w:val="none" w:sz="0" w:space="0" w:color="auto"/>
            <w:right w:val="none" w:sz="0" w:space="0" w:color="auto"/>
          </w:divBdr>
        </w:div>
      </w:divsChild>
    </w:div>
    <w:div w:id="1260531032">
      <w:bodyDiv w:val="1"/>
      <w:marLeft w:val="0"/>
      <w:marRight w:val="0"/>
      <w:marTop w:val="0"/>
      <w:marBottom w:val="0"/>
      <w:divBdr>
        <w:top w:val="none" w:sz="0" w:space="0" w:color="auto"/>
        <w:left w:val="none" w:sz="0" w:space="0" w:color="auto"/>
        <w:bottom w:val="none" w:sz="0" w:space="0" w:color="auto"/>
        <w:right w:val="none" w:sz="0" w:space="0" w:color="auto"/>
      </w:divBdr>
      <w:divsChild>
        <w:div w:id="878668713">
          <w:marLeft w:val="562"/>
          <w:marRight w:val="0"/>
          <w:marTop w:val="115"/>
          <w:marBottom w:val="0"/>
          <w:divBdr>
            <w:top w:val="none" w:sz="0" w:space="0" w:color="auto"/>
            <w:left w:val="none" w:sz="0" w:space="0" w:color="auto"/>
            <w:bottom w:val="none" w:sz="0" w:space="0" w:color="auto"/>
            <w:right w:val="none" w:sz="0" w:space="0" w:color="auto"/>
          </w:divBdr>
        </w:div>
        <w:div w:id="1079332487">
          <w:marLeft w:val="562"/>
          <w:marRight w:val="0"/>
          <w:marTop w:val="115"/>
          <w:marBottom w:val="0"/>
          <w:divBdr>
            <w:top w:val="none" w:sz="0" w:space="0" w:color="auto"/>
            <w:left w:val="none" w:sz="0" w:space="0" w:color="auto"/>
            <w:bottom w:val="none" w:sz="0" w:space="0" w:color="auto"/>
            <w:right w:val="none" w:sz="0" w:space="0" w:color="auto"/>
          </w:divBdr>
        </w:div>
        <w:div w:id="1215003298">
          <w:marLeft w:val="562"/>
          <w:marRight w:val="0"/>
          <w:marTop w:val="115"/>
          <w:marBottom w:val="0"/>
          <w:divBdr>
            <w:top w:val="none" w:sz="0" w:space="0" w:color="auto"/>
            <w:left w:val="none" w:sz="0" w:space="0" w:color="auto"/>
            <w:bottom w:val="none" w:sz="0" w:space="0" w:color="auto"/>
            <w:right w:val="none" w:sz="0" w:space="0" w:color="auto"/>
          </w:divBdr>
        </w:div>
        <w:div w:id="1416240215">
          <w:marLeft w:val="56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directorates/FinanceDirectorate/visitors/FileStore-Visitors/PensionsTaxInsurance/RBP%20Member%20Booklet%20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ward@qub.ac.uk" TargetMode="External"/><Relationship Id="rId7" Type="http://schemas.openxmlformats.org/officeDocument/2006/relationships/settings" Target="settings.xml"/><Relationship Id="rId12" Type="http://schemas.openxmlformats.org/officeDocument/2006/relationships/hyperlink" Target="https://www.uss.co.uk/" TargetMode="External"/><Relationship Id="rId17" Type="http://schemas.openxmlformats.org/officeDocument/2006/relationships/hyperlink" Target="https://www.qub.ac.uk/directorates/FinanceDirectorate/visitors/pens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s.co.uk"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HumanResources/managers/leaving-the-universit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eward@qub.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b.ac.uk/directorates/HumanResources/managers/leaving-the-university/"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15E5A273A842A8BB5D76E576B84FDF"/>
        <w:category>
          <w:name w:val="General"/>
          <w:gallery w:val="placeholder"/>
        </w:category>
        <w:types>
          <w:type w:val="bbPlcHdr"/>
        </w:types>
        <w:behaviors>
          <w:behavior w:val="content"/>
        </w:behaviors>
        <w:guid w:val="{DC0B2D55-B488-4E2C-B1AD-409526FB35BC}"/>
      </w:docPartPr>
      <w:docPartBody>
        <w:p w:rsidR="00EA70A1" w:rsidRDefault="004B2B88" w:rsidP="004B2B88">
          <w:pPr>
            <w:pStyle w:val="DF15E5A273A842A8BB5D76E576B84FDF"/>
          </w:pPr>
          <w:r>
            <w:rPr>
              <w:rFonts w:ascii="Arial" w:hAnsi="Arial" w:cs="Arial"/>
            </w:rPr>
            <w:t xml:space="preserve"> </w:t>
          </w:r>
        </w:p>
      </w:docPartBody>
    </w:docPart>
    <w:docPart>
      <w:docPartPr>
        <w:name w:val="3F9FF36709BE48038030090F544B0BAF"/>
        <w:category>
          <w:name w:val="General"/>
          <w:gallery w:val="placeholder"/>
        </w:category>
        <w:types>
          <w:type w:val="bbPlcHdr"/>
        </w:types>
        <w:behaviors>
          <w:behavior w:val="content"/>
        </w:behaviors>
        <w:guid w:val="{F21B4891-7F1F-45A1-AD01-7C78456FC388}"/>
      </w:docPartPr>
      <w:docPartBody>
        <w:p w:rsidR="00EA70A1" w:rsidRDefault="004B2B88" w:rsidP="004B2B88">
          <w:pPr>
            <w:pStyle w:val="3F9FF36709BE48038030090F544B0BAF"/>
          </w:pPr>
          <w:r>
            <w:rPr>
              <w:rStyle w:val="PlaceholderText"/>
            </w:rPr>
            <w:t xml:space="preserve"> </w:t>
          </w:r>
        </w:p>
      </w:docPartBody>
    </w:docPart>
    <w:docPart>
      <w:docPartPr>
        <w:name w:val="B8F8AD5B650E4D1B884B4A4C65D0F9A2"/>
        <w:category>
          <w:name w:val="General"/>
          <w:gallery w:val="placeholder"/>
        </w:category>
        <w:types>
          <w:type w:val="bbPlcHdr"/>
        </w:types>
        <w:behaviors>
          <w:behavior w:val="content"/>
        </w:behaviors>
        <w:guid w:val="{70F05660-9A5C-4F0F-9261-EBDB0CA130C4}"/>
      </w:docPartPr>
      <w:docPartBody>
        <w:p w:rsidR="00EA70A1" w:rsidRDefault="004B2B88" w:rsidP="004B2B88">
          <w:pPr>
            <w:pStyle w:val="B8F8AD5B650E4D1B884B4A4C65D0F9A2"/>
          </w:pPr>
          <w:r>
            <w:rPr>
              <w:rStyle w:val="PlaceholderText"/>
            </w:rPr>
            <w:t xml:space="preserve"> </w:t>
          </w:r>
        </w:p>
      </w:docPartBody>
    </w:docPart>
    <w:docPart>
      <w:docPartPr>
        <w:name w:val="7E69CDADC3AA46278648A31B3C4B0AB3"/>
        <w:category>
          <w:name w:val="General"/>
          <w:gallery w:val="placeholder"/>
        </w:category>
        <w:types>
          <w:type w:val="bbPlcHdr"/>
        </w:types>
        <w:behaviors>
          <w:behavior w:val="content"/>
        </w:behaviors>
        <w:guid w:val="{7B42E1B2-B6DB-412E-87E2-A98A34170E5A}"/>
      </w:docPartPr>
      <w:docPartBody>
        <w:p w:rsidR="00EA70A1" w:rsidRDefault="004B2B88" w:rsidP="004B2B88">
          <w:pPr>
            <w:pStyle w:val="7E69CDADC3AA46278648A31B3C4B0AB3"/>
          </w:pPr>
          <w:r>
            <w:rPr>
              <w:rStyle w:val="PlaceholderText"/>
            </w:rPr>
            <w:t xml:space="preserve"> </w:t>
          </w:r>
        </w:p>
      </w:docPartBody>
    </w:docPart>
    <w:docPart>
      <w:docPartPr>
        <w:name w:val="AC46DF86DE3C4E3CBB48644465612E05"/>
        <w:category>
          <w:name w:val="General"/>
          <w:gallery w:val="placeholder"/>
        </w:category>
        <w:types>
          <w:type w:val="bbPlcHdr"/>
        </w:types>
        <w:behaviors>
          <w:behavior w:val="content"/>
        </w:behaviors>
        <w:guid w:val="{300A4765-AD76-47A0-8D54-378805B5BFB8}"/>
      </w:docPartPr>
      <w:docPartBody>
        <w:p w:rsidR="00EA70A1" w:rsidRDefault="004B2B88" w:rsidP="004B2B88">
          <w:pPr>
            <w:pStyle w:val="AC46DF86DE3C4E3CBB48644465612E05"/>
          </w:pPr>
          <w:r>
            <w:rPr>
              <w:rStyle w:val="PlaceholderText"/>
            </w:rPr>
            <w:t>Click or tap to enter a date.</w:t>
          </w:r>
        </w:p>
      </w:docPartBody>
    </w:docPart>
    <w:docPart>
      <w:docPartPr>
        <w:name w:val="A574EFF9DE5A4AA7B3014ABD73C5E79D"/>
        <w:category>
          <w:name w:val="General"/>
          <w:gallery w:val="placeholder"/>
        </w:category>
        <w:types>
          <w:type w:val="bbPlcHdr"/>
        </w:types>
        <w:behaviors>
          <w:behavior w:val="content"/>
        </w:behaviors>
        <w:guid w:val="{B20662DF-BA1B-467F-A78E-4954011D35B9}"/>
      </w:docPartPr>
      <w:docPartBody>
        <w:p w:rsidR="00EA70A1" w:rsidRDefault="004B2B88" w:rsidP="004B2B88">
          <w:pPr>
            <w:pStyle w:val="A574EFF9DE5A4AA7B3014ABD73C5E79D"/>
          </w:pPr>
          <w:r>
            <w:rPr>
              <w:rStyle w:val="PlaceholderText"/>
            </w:rPr>
            <w:t>Choose an item.</w:t>
          </w:r>
        </w:p>
      </w:docPartBody>
    </w:docPart>
    <w:docPart>
      <w:docPartPr>
        <w:name w:val="DBCFF5BE74244C53AE618AE91E483AA8"/>
        <w:category>
          <w:name w:val="General"/>
          <w:gallery w:val="placeholder"/>
        </w:category>
        <w:types>
          <w:type w:val="bbPlcHdr"/>
        </w:types>
        <w:behaviors>
          <w:behavior w:val="content"/>
        </w:behaviors>
        <w:guid w:val="{518272A5-AF87-48CD-87C7-93C385EC0DA1}"/>
      </w:docPartPr>
      <w:docPartBody>
        <w:p w:rsidR="00EA70A1" w:rsidRDefault="004B2B88" w:rsidP="004B2B88">
          <w:pPr>
            <w:pStyle w:val="DBCFF5BE74244C53AE618AE91E483AA8"/>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E6"/>
    <w:rsid w:val="00270E23"/>
    <w:rsid w:val="00350FB9"/>
    <w:rsid w:val="00452087"/>
    <w:rsid w:val="004B2B88"/>
    <w:rsid w:val="00617AE6"/>
    <w:rsid w:val="006A6A99"/>
    <w:rsid w:val="006B023C"/>
    <w:rsid w:val="00C86267"/>
    <w:rsid w:val="00CC5BE0"/>
    <w:rsid w:val="00E768A8"/>
    <w:rsid w:val="00EA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A99"/>
    <w:rPr>
      <w:color w:val="808080"/>
    </w:rPr>
  </w:style>
  <w:style w:type="paragraph" w:customStyle="1" w:styleId="DF15E5A273A842A8BB5D76E576B84FDF">
    <w:name w:val="DF15E5A273A842A8BB5D76E576B84FDF"/>
    <w:rsid w:val="004B2B88"/>
  </w:style>
  <w:style w:type="paragraph" w:customStyle="1" w:styleId="3F9FF36709BE48038030090F544B0BAF">
    <w:name w:val="3F9FF36709BE48038030090F544B0BAF"/>
    <w:rsid w:val="004B2B88"/>
  </w:style>
  <w:style w:type="paragraph" w:customStyle="1" w:styleId="B8F8AD5B650E4D1B884B4A4C65D0F9A2">
    <w:name w:val="B8F8AD5B650E4D1B884B4A4C65D0F9A2"/>
    <w:rsid w:val="004B2B88"/>
  </w:style>
  <w:style w:type="paragraph" w:customStyle="1" w:styleId="7E69CDADC3AA46278648A31B3C4B0AB3">
    <w:name w:val="7E69CDADC3AA46278648A31B3C4B0AB3"/>
    <w:rsid w:val="004B2B88"/>
  </w:style>
  <w:style w:type="paragraph" w:customStyle="1" w:styleId="AC46DF86DE3C4E3CBB48644465612E05">
    <w:name w:val="AC46DF86DE3C4E3CBB48644465612E05"/>
    <w:rsid w:val="004B2B88"/>
  </w:style>
  <w:style w:type="paragraph" w:customStyle="1" w:styleId="A574EFF9DE5A4AA7B3014ABD73C5E79D">
    <w:name w:val="A574EFF9DE5A4AA7B3014ABD73C5E79D"/>
    <w:rsid w:val="004B2B88"/>
  </w:style>
  <w:style w:type="paragraph" w:customStyle="1" w:styleId="DBCFF5BE74244C53AE618AE91E483AA8">
    <w:name w:val="DBCFF5BE74244C53AE618AE91E483AA8"/>
    <w:rsid w:val="004B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8226d-b05a-4e29-93c8-30c39aade90c">
      <Terms xmlns="http://schemas.microsoft.com/office/infopath/2007/PartnerControls"/>
    </lcf76f155ced4ddcb4097134ff3c332f>
    <TaxCatchAll xmlns="f69e438d-afaa-4636-9880-d3b5cc199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1AE6C852B343429693562862D7410C" ma:contentTypeVersion="13" ma:contentTypeDescription="Create a new document." ma:contentTypeScope="" ma:versionID="0ca28ce3e093aaf4325c7758a53be26b">
  <xsd:schema xmlns:xsd="http://www.w3.org/2001/XMLSchema" xmlns:xs="http://www.w3.org/2001/XMLSchema" xmlns:p="http://schemas.microsoft.com/office/2006/metadata/properties" xmlns:ns2="6f78226d-b05a-4e29-93c8-30c39aade90c" xmlns:ns3="f69e438d-afaa-4636-9880-d3b5cc199eb5" targetNamespace="http://schemas.microsoft.com/office/2006/metadata/properties" ma:root="true" ma:fieldsID="15191092a71d798dbb23e669329af7a1" ns2:_="" ns3:_="">
    <xsd:import namespace="6f78226d-b05a-4e29-93c8-30c39aade90c"/>
    <xsd:import namespace="f69e438d-afaa-4636-9880-d3b5cc199e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8226d-b05a-4e29-93c8-30c39aade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e438d-afaa-4636-9880-d3b5cc199e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ef9ad9-a307-4355-9458-fdacbda4b872}" ma:internalName="TaxCatchAll" ma:showField="CatchAllData" ma:web="f69e438d-afaa-4636-9880-d3b5cc199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E1F0-70D7-46BC-89DE-26BF542E1E4E}">
  <ds:schemaRefs>
    <ds:schemaRef ds:uri="http://schemas.microsoft.com/office/2006/metadata/properties"/>
    <ds:schemaRef ds:uri="http://schemas.microsoft.com/office/infopath/2007/PartnerControls"/>
    <ds:schemaRef ds:uri="6f78226d-b05a-4e29-93c8-30c39aade90c"/>
    <ds:schemaRef ds:uri="f69e438d-afaa-4636-9880-d3b5cc199eb5"/>
  </ds:schemaRefs>
</ds:datastoreItem>
</file>

<file path=customXml/itemProps2.xml><?xml version="1.0" encoding="utf-8"?>
<ds:datastoreItem xmlns:ds="http://schemas.openxmlformats.org/officeDocument/2006/customXml" ds:itemID="{FDB0A2B9-E166-4C08-8E93-84F935CFDFC8}">
  <ds:schemaRefs>
    <ds:schemaRef ds:uri="http://schemas.microsoft.com/sharepoint/v3/contenttype/forms"/>
  </ds:schemaRefs>
</ds:datastoreItem>
</file>

<file path=customXml/itemProps3.xml><?xml version="1.0" encoding="utf-8"?>
<ds:datastoreItem xmlns:ds="http://schemas.openxmlformats.org/officeDocument/2006/customXml" ds:itemID="{74CB72DF-90D2-44CF-9584-2EC655DD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8226d-b05a-4e29-93c8-30c39aade90c"/>
    <ds:schemaRef ds:uri="f69e438d-afaa-4636-9880-d3b5cc199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B9141-4BB0-4B10-842E-D5D0FE8C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ADVISORY</dc:creator>
  <cp:keywords/>
  <dc:description/>
  <cp:lastModifiedBy>Nichola Donnelly</cp:lastModifiedBy>
  <cp:revision>5</cp:revision>
  <cp:lastPrinted>2021-10-21T10:19:00Z</cp:lastPrinted>
  <dcterms:created xsi:type="dcterms:W3CDTF">2025-10-29T11:42:00Z</dcterms:created>
  <dcterms:modified xsi:type="dcterms:W3CDTF">2025-11-10T12:21:00Z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0x0101009C1AE6C852B343429693562862D7410C</vt:lpwstr>
  </property>
  <property fmtid="{D5CDD505-2E9C-101B-9397-08002B2CF9AE}" pid="3" name="MediaServiceImageTags">
    <vt:lpwstr/>
  </property>
</Properties>
</file>