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604A" w14:textId="77777777" w:rsidR="006E1E07" w:rsidRPr="009C6129" w:rsidRDefault="006E1E07" w:rsidP="006E1E07">
      <w:pPr>
        <w:jc w:val="center"/>
        <w:rPr>
          <w:rFonts w:ascii="Arial" w:hAnsi="Arial" w:cs="Arial"/>
          <w:b/>
          <w:bCs/>
        </w:rPr>
      </w:pPr>
      <w:r w:rsidRPr="009C6129">
        <w:rPr>
          <w:rFonts w:ascii="Arial" w:hAnsi="Arial" w:cs="Arial"/>
          <w:b/>
          <w:bCs/>
        </w:rPr>
        <w:t>QUEEN’S UNIVERSITY BELFAST</w:t>
      </w:r>
    </w:p>
    <w:p w14:paraId="7F81DC8F" w14:textId="77777777" w:rsidR="006E1E07" w:rsidRPr="004B62D2" w:rsidRDefault="006E1E07" w:rsidP="006E1E07">
      <w:pPr>
        <w:jc w:val="center"/>
        <w:rPr>
          <w:rFonts w:ascii="Arial" w:hAnsi="Arial" w:cs="Arial"/>
        </w:rPr>
      </w:pPr>
      <w:r w:rsidRPr="004B62D2">
        <w:rPr>
          <w:rFonts w:ascii="Arial" w:hAnsi="Arial" w:cs="Arial"/>
        </w:rPr>
        <w:t>___________________</w:t>
      </w:r>
    </w:p>
    <w:p w14:paraId="33F74672" w14:textId="77777777" w:rsidR="006E1E07" w:rsidRPr="009C6129" w:rsidRDefault="006E1E07" w:rsidP="006E1E07">
      <w:pPr>
        <w:spacing w:after="0"/>
        <w:jc w:val="center"/>
        <w:rPr>
          <w:rFonts w:ascii="Arial" w:hAnsi="Arial" w:cs="Arial"/>
          <w:bCs/>
        </w:rPr>
      </w:pPr>
      <w:r w:rsidRPr="009C6129">
        <w:rPr>
          <w:rFonts w:ascii="Arial" w:hAnsi="Arial" w:cs="Arial"/>
          <w:bCs/>
        </w:rPr>
        <w:t xml:space="preserve">Childcare Services </w:t>
      </w:r>
    </w:p>
    <w:p w14:paraId="572F1109" w14:textId="77777777" w:rsidR="006E1E07" w:rsidRPr="006E1E07" w:rsidRDefault="006E1E07" w:rsidP="006E1E07">
      <w:pPr>
        <w:jc w:val="center"/>
        <w:rPr>
          <w:rFonts w:ascii="Arial" w:hAnsi="Arial" w:cs="Arial"/>
        </w:rPr>
      </w:pPr>
      <w:r w:rsidRPr="006E1E07">
        <w:rPr>
          <w:rFonts w:ascii="Arial" w:hAnsi="Arial" w:cs="Arial"/>
        </w:rPr>
        <w:t>___________________</w:t>
      </w:r>
    </w:p>
    <w:p w14:paraId="28D87E0E" w14:textId="77777777" w:rsidR="009C6129" w:rsidRDefault="009C6129" w:rsidP="009C6129">
      <w:pPr>
        <w:spacing w:after="0"/>
        <w:jc w:val="center"/>
        <w:rPr>
          <w:rFonts w:ascii="Arial" w:hAnsi="Arial" w:cs="Arial"/>
          <w:b/>
        </w:rPr>
      </w:pPr>
      <w:r w:rsidRPr="006E1E07">
        <w:rPr>
          <w:rFonts w:ascii="Arial" w:hAnsi="Arial" w:cs="Arial"/>
          <w:b/>
        </w:rPr>
        <w:t xml:space="preserve">Participation Policy </w:t>
      </w:r>
    </w:p>
    <w:p w14:paraId="1468988F" w14:textId="77777777" w:rsidR="009C6129" w:rsidRDefault="009C6129" w:rsidP="009C6129">
      <w:pPr>
        <w:spacing w:after="0"/>
        <w:jc w:val="center"/>
        <w:rPr>
          <w:rFonts w:ascii="Arial" w:hAnsi="Arial" w:cs="Arial"/>
          <w:b/>
        </w:rPr>
      </w:pPr>
      <w:r>
        <w:rPr>
          <w:rFonts w:ascii="Arial" w:hAnsi="Arial" w:cs="Arial"/>
          <w:b/>
        </w:rPr>
        <w:t>(</w:t>
      </w:r>
      <w:r w:rsidRPr="006E1E07">
        <w:rPr>
          <w:rFonts w:ascii="Arial" w:hAnsi="Arial" w:cs="Arial"/>
          <w:b/>
        </w:rPr>
        <w:t>Working In Partnership with Parents)</w:t>
      </w:r>
    </w:p>
    <w:p w14:paraId="43AD5791" w14:textId="77777777" w:rsidR="006E1E07" w:rsidRDefault="006E1E07">
      <w:pPr>
        <w:rPr>
          <w:rFonts w:ascii="Arial" w:hAnsi="Arial" w:cs="Arial"/>
        </w:rPr>
      </w:pPr>
    </w:p>
    <w:p w14:paraId="6C053296" w14:textId="08EF33C9" w:rsidR="004C5626" w:rsidRPr="009C6129" w:rsidRDefault="004C5626" w:rsidP="009C6129">
      <w:pPr>
        <w:pStyle w:val="ListParagraph"/>
        <w:numPr>
          <w:ilvl w:val="0"/>
          <w:numId w:val="3"/>
        </w:numPr>
        <w:ind w:hanging="720"/>
        <w:jc w:val="both"/>
        <w:rPr>
          <w:rFonts w:ascii="Arial" w:hAnsi="Arial" w:cs="Arial"/>
        </w:rPr>
      </w:pPr>
      <w:r w:rsidRPr="009C6129">
        <w:rPr>
          <w:rFonts w:ascii="Arial" w:hAnsi="Arial" w:cs="Arial"/>
        </w:rPr>
        <w:t>Childcare Services at Queen’s recognise that parents and carers are the first educators of their children.  In recognising the role of parents and carers, the Childcare Staff Team can acknowledge the benefits in working in partnership with families to ensure that the needs of the children in our care are met, both individually and as part of a group.</w:t>
      </w:r>
    </w:p>
    <w:p w14:paraId="1E728753" w14:textId="2C4E10E3" w:rsidR="008C73FE" w:rsidRPr="006E1E07" w:rsidRDefault="00EF7C02" w:rsidP="009C6129">
      <w:pPr>
        <w:ind w:left="720"/>
        <w:jc w:val="both"/>
        <w:rPr>
          <w:rFonts w:ascii="Arial" w:hAnsi="Arial" w:cs="Arial"/>
        </w:rPr>
      </w:pPr>
      <w:r w:rsidRPr="006E1E07">
        <w:rPr>
          <w:rFonts w:ascii="Arial" w:hAnsi="Arial" w:cs="Arial"/>
        </w:rPr>
        <w:t xml:space="preserve">This Policy identifies to parents and carers the commitment of the Childcare Staff Team in involving them fully in their child’s development, learning and experiences whilst </w:t>
      </w:r>
      <w:r w:rsidR="00A813EE" w:rsidRPr="006E1E07">
        <w:rPr>
          <w:rFonts w:ascii="Arial" w:hAnsi="Arial" w:cs="Arial"/>
        </w:rPr>
        <w:t xml:space="preserve">they </w:t>
      </w:r>
      <w:r w:rsidR="00071CAB">
        <w:rPr>
          <w:rFonts w:ascii="Arial" w:hAnsi="Arial" w:cs="Arial"/>
        </w:rPr>
        <w:t>are</w:t>
      </w:r>
      <w:r w:rsidR="00A813EE" w:rsidRPr="006E1E07">
        <w:rPr>
          <w:rFonts w:ascii="Arial" w:hAnsi="Arial" w:cs="Arial"/>
        </w:rPr>
        <w:t xml:space="preserve"> in our care.</w:t>
      </w:r>
      <w:r w:rsidR="0072421A" w:rsidRPr="006E1E07">
        <w:rPr>
          <w:rFonts w:ascii="Arial" w:hAnsi="Arial" w:cs="Arial"/>
        </w:rPr>
        <w:t xml:space="preserve"> This will be achieved by</w:t>
      </w:r>
      <w:r w:rsidR="008C73FE" w:rsidRPr="006E1E07">
        <w:rPr>
          <w:rFonts w:ascii="Arial" w:hAnsi="Arial" w:cs="Arial"/>
        </w:rPr>
        <w:t>:</w:t>
      </w:r>
    </w:p>
    <w:p w14:paraId="2ABE451C" w14:textId="77777777" w:rsidR="0072421A" w:rsidRPr="006E1E07" w:rsidRDefault="0072421A" w:rsidP="009C6129">
      <w:pPr>
        <w:pStyle w:val="ListParagraph"/>
        <w:numPr>
          <w:ilvl w:val="0"/>
          <w:numId w:val="2"/>
        </w:numPr>
        <w:ind w:left="1134"/>
        <w:jc w:val="both"/>
        <w:rPr>
          <w:rFonts w:ascii="Arial" w:hAnsi="Arial" w:cs="Arial"/>
        </w:rPr>
      </w:pPr>
      <w:r w:rsidRPr="006E1E07">
        <w:rPr>
          <w:rFonts w:ascii="Arial" w:hAnsi="Arial" w:cs="Arial"/>
        </w:rPr>
        <w:t>Staff record</w:t>
      </w:r>
      <w:r w:rsidR="008C73FE" w:rsidRPr="006E1E07">
        <w:rPr>
          <w:rFonts w:ascii="Arial" w:hAnsi="Arial" w:cs="Arial"/>
        </w:rPr>
        <w:t>ing</w:t>
      </w:r>
      <w:r w:rsidRPr="006E1E07">
        <w:rPr>
          <w:rFonts w:ascii="Arial" w:hAnsi="Arial" w:cs="Arial"/>
        </w:rPr>
        <w:t xml:space="preserve"> these developmental milestones, </w:t>
      </w:r>
      <w:r w:rsidR="00CD7957" w:rsidRPr="006E1E07">
        <w:rPr>
          <w:rFonts w:ascii="Arial" w:hAnsi="Arial" w:cs="Arial"/>
        </w:rPr>
        <w:t xml:space="preserve">progress, </w:t>
      </w:r>
      <w:r w:rsidRPr="006E1E07">
        <w:rPr>
          <w:rFonts w:ascii="Arial" w:hAnsi="Arial" w:cs="Arial"/>
        </w:rPr>
        <w:t>learning and key experiences in daily observations which are then shared with parents. These observations go on to inform planning which furthers the children’s learning experiences.</w:t>
      </w:r>
      <w:r w:rsidR="00A813EE" w:rsidRPr="006E1E07">
        <w:rPr>
          <w:rFonts w:ascii="Arial" w:hAnsi="Arial" w:cs="Arial"/>
        </w:rPr>
        <w:t xml:space="preserve"> </w:t>
      </w:r>
    </w:p>
    <w:p w14:paraId="606E015C" w14:textId="77777777" w:rsidR="008C73FE" w:rsidRPr="006E1E07" w:rsidRDefault="008C73FE" w:rsidP="009C6129">
      <w:pPr>
        <w:pStyle w:val="ListParagraph"/>
        <w:numPr>
          <w:ilvl w:val="0"/>
          <w:numId w:val="2"/>
        </w:numPr>
        <w:ind w:left="1134"/>
        <w:jc w:val="both"/>
        <w:rPr>
          <w:rFonts w:ascii="Arial" w:hAnsi="Arial" w:cs="Arial"/>
        </w:rPr>
      </w:pPr>
      <w:r w:rsidRPr="006E1E07">
        <w:rPr>
          <w:rFonts w:ascii="Arial" w:hAnsi="Arial" w:cs="Arial"/>
        </w:rPr>
        <w:t xml:space="preserve">Staff planning activities that encourages parental </w:t>
      </w:r>
      <w:proofErr w:type="gramStart"/>
      <w:r w:rsidRPr="006E1E07">
        <w:rPr>
          <w:rFonts w:ascii="Arial" w:hAnsi="Arial" w:cs="Arial"/>
        </w:rPr>
        <w:t>involvement</w:t>
      </w:r>
      <w:proofErr w:type="gramEnd"/>
    </w:p>
    <w:p w14:paraId="77371D7B" w14:textId="77777777" w:rsidR="00301CBF" w:rsidRPr="006E1E07" w:rsidRDefault="00301CBF" w:rsidP="009C6129">
      <w:pPr>
        <w:pStyle w:val="ListParagraph"/>
        <w:numPr>
          <w:ilvl w:val="0"/>
          <w:numId w:val="2"/>
        </w:numPr>
        <w:ind w:left="1134"/>
        <w:jc w:val="both"/>
        <w:rPr>
          <w:rFonts w:ascii="Arial" w:hAnsi="Arial" w:cs="Arial"/>
        </w:rPr>
      </w:pPr>
      <w:r w:rsidRPr="006E1E07">
        <w:rPr>
          <w:rFonts w:ascii="Arial" w:hAnsi="Arial" w:cs="Arial"/>
        </w:rPr>
        <w:t xml:space="preserve">Sharing information about daily routines and planned </w:t>
      </w:r>
      <w:proofErr w:type="gramStart"/>
      <w:r w:rsidRPr="006E1E07">
        <w:rPr>
          <w:rFonts w:ascii="Arial" w:hAnsi="Arial" w:cs="Arial"/>
        </w:rPr>
        <w:t>activities</w:t>
      </w:r>
      <w:proofErr w:type="gramEnd"/>
    </w:p>
    <w:p w14:paraId="1872E994" w14:textId="77777777" w:rsidR="008C73FE" w:rsidRPr="006E1E07" w:rsidRDefault="008C73FE" w:rsidP="009C6129">
      <w:pPr>
        <w:pStyle w:val="ListParagraph"/>
        <w:numPr>
          <w:ilvl w:val="0"/>
          <w:numId w:val="2"/>
        </w:numPr>
        <w:ind w:left="1134"/>
        <w:jc w:val="both"/>
        <w:rPr>
          <w:rFonts w:ascii="Arial" w:hAnsi="Arial" w:cs="Arial"/>
        </w:rPr>
      </w:pPr>
      <w:r w:rsidRPr="006E1E07">
        <w:rPr>
          <w:rFonts w:ascii="Arial" w:hAnsi="Arial" w:cs="Arial"/>
        </w:rPr>
        <w:t xml:space="preserve">Families are kept informed of events and </w:t>
      </w:r>
      <w:proofErr w:type="gramStart"/>
      <w:r w:rsidRPr="006E1E07">
        <w:rPr>
          <w:rFonts w:ascii="Arial" w:hAnsi="Arial" w:cs="Arial"/>
        </w:rPr>
        <w:t>activities</w:t>
      </w:r>
      <w:proofErr w:type="gramEnd"/>
    </w:p>
    <w:p w14:paraId="0B7789D7" w14:textId="77777777" w:rsidR="008C73FE" w:rsidRPr="006E1E07" w:rsidRDefault="008C73FE" w:rsidP="009C6129">
      <w:pPr>
        <w:pStyle w:val="ListParagraph"/>
        <w:numPr>
          <w:ilvl w:val="0"/>
          <w:numId w:val="2"/>
        </w:numPr>
        <w:ind w:left="1134"/>
        <w:jc w:val="both"/>
        <w:rPr>
          <w:rFonts w:ascii="Arial" w:hAnsi="Arial" w:cs="Arial"/>
        </w:rPr>
      </w:pPr>
      <w:r w:rsidRPr="006E1E07">
        <w:rPr>
          <w:rFonts w:ascii="Arial" w:hAnsi="Arial" w:cs="Arial"/>
        </w:rPr>
        <w:t xml:space="preserve">Information is gathered that will aid the settling in </w:t>
      </w:r>
      <w:proofErr w:type="gramStart"/>
      <w:r w:rsidRPr="006E1E07">
        <w:rPr>
          <w:rFonts w:ascii="Arial" w:hAnsi="Arial" w:cs="Arial"/>
        </w:rPr>
        <w:t>process</w:t>
      </w:r>
      <w:proofErr w:type="gramEnd"/>
    </w:p>
    <w:p w14:paraId="03EFC3FE" w14:textId="77777777" w:rsidR="008C73FE" w:rsidRPr="006E1E07" w:rsidRDefault="009447E5" w:rsidP="009C6129">
      <w:pPr>
        <w:pStyle w:val="ListParagraph"/>
        <w:numPr>
          <w:ilvl w:val="0"/>
          <w:numId w:val="2"/>
        </w:numPr>
        <w:ind w:left="1134"/>
        <w:jc w:val="both"/>
        <w:rPr>
          <w:rFonts w:ascii="Arial" w:hAnsi="Arial" w:cs="Arial"/>
        </w:rPr>
      </w:pPr>
      <w:r w:rsidRPr="006E1E07">
        <w:rPr>
          <w:rFonts w:ascii="Arial" w:hAnsi="Arial" w:cs="Arial"/>
        </w:rPr>
        <w:t>Parents s</w:t>
      </w:r>
      <w:r w:rsidR="008C73FE" w:rsidRPr="006E1E07">
        <w:rPr>
          <w:rFonts w:ascii="Arial" w:hAnsi="Arial" w:cs="Arial"/>
        </w:rPr>
        <w:t>har</w:t>
      </w:r>
      <w:r w:rsidRPr="006E1E07">
        <w:rPr>
          <w:rFonts w:ascii="Arial" w:hAnsi="Arial" w:cs="Arial"/>
        </w:rPr>
        <w:t>e</w:t>
      </w:r>
      <w:r w:rsidR="008C73FE" w:rsidRPr="006E1E07">
        <w:rPr>
          <w:rFonts w:ascii="Arial" w:hAnsi="Arial" w:cs="Arial"/>
        </w:rPr>
        <w:t xml:space="preserve"> </w:t>
      </w:r>
      <w:r w:rsidRPr="006E1E07">
        <w:rPr>
          <w:rFonts w:ascii="Arial" w:hAnsi="Arial" w:cs="Arial"/>
        </w:rPr>
        <w:t>i</w:t>
      </w:r>
      <w:r w:rsidR="008C73FE" w:rsidRPr="006E1E07">
        <w:rPr>
          <w:rFonts w:ascii="Arial" w:hAnsi="Arial" w:cs="Arial"/>
        </w:rPr>
        <w:t>nformation</w:t>
      </w:r>
      <w:r w:rsidR="00301CBF" w:rsidRPr="006E1E07">
        <w:rPr>
          <w:rFonts w:ascii="Arial" w:hAnsi="Arial" w:cs="Arial"/>
        </w:rPr>
        <w:t xml:space="preserve"> </w:t>
      </w:r>
      <w:r w:rsidRPr="006E1E07">
        <w:rPr>
          <w:rFonts w:ascii="Arial" w:hAnsi="Arial" w:cs="Arial"/>
        </w:rPr>
        <w:t xml:space="preserve">from outside the setting that may be relevant to the child’s </w:t>
      </w:r>
      <w:proofErr w:type="gramStart"/>
      <w:r w:rsidRPr="006E1E07">
        <w:rPr>
          <w:rFonts w:ascii="Arial" w:hAnsi="Arial" w:cs="Arial"/>
        </w:rPr>
        <w:t>day</w:t>
      </w:r>
      <w:proofErr w:type="gramEnd"/>
      <w:r w:rsidRPr="006E1E07">
        <w:rPr>
          <w:rFonts w:ascii="Arial" w:hAnsi="Arial" w:cs="Arial"/>
        </w:rPr>
        <w:t xml:space="preserve"> </w:t>
      </w:r>
    </w:p>
    <w:p w14:paraId="203E944F" w14:textId="77777777" w:rsidR="00D2337D" w:rsidRPr="006E1E07" w:rsidRDefault="009447E5" w:rsidP="009C6129">
      <w:pPr>
        <w:pStyle w:val="ListParagraph"/>
        <w:numPr>
          <w:ilvl w:val="0"/>
          <w:numId w:val="2"/>
        </w:numPr>
        <w:ind w:left="1134"/>
        <w:jc w:val="both"/>
        <w:rPr>
          <w:rFonts w:ascii="Arial" w:hAnsi="Arial" w:cs="Arial"/>
        </w:rPr>
      </w:pPr>
      <w:r w:rsidRPr="006E1E07">
        <w:rPr>
          <w:rFonts w:ascii="Arial" w:hAnsi="Arial" w:cs="Arial"/>
        </w:rPr>
        <w:t xml:space="preserve">Ensure that parents/carers </w:t>
      </w:r>
      <w:r w:rsidR="00D2337D" w:rsidRPr="006E1E07">
        <w:rPr>
          <w:rFonts w:ascii="Arial" w:hAnsi="Arial" w:cs="Arial"/>
        </w:rPr>
        <w:t xml:space="preserve">are aware of Childcare Services Policies and </w:t>
      </w:r>
      <w:proofErr w:type="gramStart"/>
      <w:r w:rsidR="00D2337D" w:rsidRPr="006E1E07">
        <w:rPr>
          <w:rFonts w:ascii="Arial" w:hAnsi="Arial" w:cs="Arial"/>
        </w:rPr>
        <w:t>Procedures</w:t>
      </w:r>
      <w:proofErr w:type="gramEnd"/>
      <w:r w:rsidR="00D2337D" w:rsidRPr="006E1E07">
        <w:rPr>
          <w:rFonts w:ascii="Arial" w:hAnsi="Arial" w:cs="Arial"/>
        </w:rPr>
        <w:t xml:space="preserve"> and these are available to view at any time</w:t>
      </w:r>
    </w:p>
    <w:p w14:paraId="1BCC548C" w14:textId="77777777" w:rsidR="00D2337D" w:rsidRPr="006E1E07" w:rsidRDefault="00D2337D" w:rsidP="009C6129">
      <w:pPr>
        <w:pStyle w:val="ListParagraph"/>
        <w:numPr>
          <w:ilvl w:val="0"/>
          <w:numId w:val="2"/>
        </w:numPr>
        <w:ind w:left="1134"/>
        <w:jc w:val="both"/>
        <w:rPr>
          <w:rFonts w:ascii="Arial" w:hAnsi="Arial" w:cs="Arial"/>
        </w:rPr>
      </w:pPr>
      <w:r w:rsidRPr="006E1E07">
        <w:rPr>
          <w:rFonts w:ascii="Arial" w:hAnsi="Arial" w:cs="Arial"/>
        </w:rPr>
        <w:t xml:space="preserve">Ensure that the Comments and Complaints Policy is circulated to all parents and that staff understand the procedures for dealing with </w:t>
      </w:r>
      <w:proofErr w:type="gramStart"/>
      <w:r w:rsidRPr="006E1E07">
        <w:rPr>
          <w:rFonts w:ascii="Arial" w:hAnsi="Arial" w:cs="Arial"/>
        </w:rPr>
        <w:t>such</w:t>
      </w:r>
      <w:proofErr w:type="gramEnd"/>
    </w:p>
    <w:p w14:paraId="08D43B08" w14:textId="273CCF9F" w:rsidR="003164FF" w:rsidRPr="006E1E07" w:rsidRDefault="003164FF" w:rsidP="009C6129">
      <w:pPr>
        <w:pStyle w:val="ListParagraph"/>
        <w:numPr>
          <w:ilvl w:val="0"/>
          <w:numId w:val="2"/>
        </w:numPr>
        <w:ind w:left="1134"/>
        <w:jc w:val="both"/>
        <w:rPr>
          <w:rFonts w:ascii="Arial" w:hAnsi="Arial" w:cs="Arial"/>
        </w:rPr>
      </w:pPr>
      <w:r w:rsidRPr="006E1E07">
        <w:rPr>
          <w:rFonts w:ascii="Arial" w:hAnsi="Arial" w:cs="Arial"/>
        </w:rPr>
        <w:t xml:space="preserve">Display the Comments and Complaints Procedure in </w:t>
      </w:r>
      <w:r w:rsidR="00071CAB">
        <w:rPr>
          <w:rFonts w:ascii="Arial" w:hAnsi="Arial" w:cs="Arial"/>
        </w:rPr>
        <w:t xml:space="preserve">the </w:t>
      </w:r>
      <w:r w:rsidRPr="006E1E07">
        <w:rPr>
          <w:rFonts w:ascii="Arial" w:hAnsi="Arial" w:cs="Arial"/>
        </w:rPr>
        <w:t xml:space="preserve">childcare </w:t>
      </w:r>
      <w:proofErr w:type="gramStart"/>
      <w:r w:rsidRPr="006E1E07">
        <w:rPr>
          <w:rFonts w:ascii="Arial" w:hAnsi="Arial" w:cs="Arial"/>
        </w:rPr>
        <w:t>site</w:t>
      </w:r>
      <w:proofErr w:type="gramEnd"/>
      <w:r w:rsidRPr="006E1E07">
        <w:rPr>
          <w:rFonts w:ascii="Arial" w:hAnsi="Arial" w:cs="Arial"/>
        </w:rPr>
        <w:t xml:space="preserve"> </w:t>
      </w:r>
    </w:p>
    <w:p w14:paraId="50E94FE9" w14:textId="62F5C014" w:rsidR="008C73FE" w:rsidRPr="006E1E07" w:rsidRDefault="00D2337D" w:rsidP="009C6129">
      <w:pPr>
        <w:pStyle w:val="ListParagraph"/>
        <w:numPr>
          <w:ilvl w:val="0"/>
          <w:numId w:val="2"/>
        </w:numPr>
        <w:ind w:left="1134"/>
        <w:jc w:val="both"/>
        <w:rPr>
          <w:rFonts w:ascii="Arial" w:hAnsi="Arial" w:cs="Arial"/>
        </w:rPr>
      </w:pPr>
      <w:r w:rsidRPr="006E1E07">
        <w:rPr>
          <w:rFonts w:ascii="Arial" w:hAnsi="Arial" w:cs="Arial"/>
        </w:rPr>
        <w:t xml:space="preserve">Staff will respect religious and cultural backgrounds and accommodate any special requirements whenever possible and practicable to do </w:t>
      </w:r>
      <w:proofErr w:type="gramStart"/>
      <w:r w:rsidRPr="006E1E07">
        <w:rPr>
          <w:rFonts w:ascii="Arial" w:hAnsi="Arial" w:cs="Arial"/>
        </w:rPr>
        <w:t>so</w:t>
      </w:r>
      <w:proofErr w:type="gramEnd"/>
      <w:r w:rsidR="009447E5" w:rsidRPr="006E1E07">
        <w:rPr>
          <w:rFonts w:ascii="Arial" w:hAnsi="Arial" w:cs="Arial"/>
        </w:rPr>
        <w:t xml:space="preserve"> </w:t>
      </w:r>
      <w:r w:rsidR="008C73FE" w:rsidRPr="006E1E07">
        <w:rPr>
          <w:rFonts w:ascii="Arial" w:hAnsi="Arial" w:cs="Arial"/>
        </w:rPr>
        <w:t xml:space="preserve"> </w:t>
      </w:r>
    </w:p>
    <w:p w14:paraId="21AB8BB7" w14:textId="77777777" w:rsidR="003164FF" w:rsidRPr="006E1E07" w:rsidRDefault="00CD7957" w:rsidP="009C6129">
      <w:pPr>
        <w:pStyle w:val="ListParagraph"/>
        <w:numPr>
          <w:ilvl w:val="0"/>
          <w:numId w:val="2"/>
        </w:numPr>
        <w:ind w:left="1134"/>
        <w:jc w:val="both"/>
        <w:rPr>
          <w:rFonts w:ascii="Arial" w:hAnsi="Arial" w:cs="Arial"/>
        </w:rPr>
      </w:pPr>
      <w:r w:rsidRPr="006E1E07">
        <w:rPr>
          <w:rFonts w:ascii="Arial" w:hAnsi="Arial" w:cs="Arial"/>
        </w:rPr>
        <w:t xml:space="preserve">Staff will answer any questions or address any queries </w:t>
      </w:r>
      <w:proofErr w:type="gramStart"/>
      <w:r w:rsidRPr="006E1E07">
        <w:rPr>
          <w:rFonts w:ascii="Arial" w:hAnsi="Arial" w:cs="Arial"/>
        </w:rPr>
        <w:t>fully</w:t>
      </w:r>
      <w:proofErr w:type="gramEnd"/>
    </w:p>
    <w:p w14:paraId="4D1BBECD" w14:textId="013F0161" w:rsidR="007C6961" w:rsidRPr="006E1E07" w:rsidRDefault="00ED07C0" w:rsidP="009C6129">
      <w:pPr>
        <w:ind w:left="720"/>
        <w:jc w:val="both"/>
        <w:rPr>
          <w:rFonts w:ascii="Arial" w:hAnsi="Arial" w:cs="Arial"/>
        </w:rPr>
      </w:pPr>
      <w:r w:rsidRPr="006E1E07">
        <w:rPr>
          <w:rFonts w:ascii="Arial" w:hAnsi="Arial" w:cs="Arial"/>
        </w:rPr>
        <w:t>We have daily routines and procedures in place to ensure that opportunity is given to staff members to communicate with parents</w:t>
      </w:r>
      <w:r w:rsidR="007C6961" w:rsidRPr="006E1E07">
        <w:rPr>
          <w:rFonts w:ascii="Arial" w:hAnsi="Arial" w:cs="Arial"/>
        </w:rPr>
        <w:t>/carers</w:t>
      </w:r>
      <w:r w:rsidRPr="006E1E07">
        <w:rPr>
          <w:rFonts w:ascii="Arial" w:hAnsi="Arial" w:cs="Arial"/>
        </w:rPr>
        <w:t xml:space="preserve"> throughout the day and we encourage positive </w:t>
      </w:r>
      <w:r w:rsidR="009C6129" w:rsidRPr="006E1E07">
        <w:rPr>
          <w:rFonts w:ascii="Arial" w:hAnsi="Arial" w:cs="Arial"/>
        </w:rPr>
        <w:t>two-way</w:t>
      </w:r>
      <w:r w:rsidRPr="006E1E07">
        <w:rPr>
          <w:rFonts w:ascii="Arial" w:hAnsi="Arial" w:cs="Arial"/>
        </w:rPr>
        <w:t xml:space="preserve"> communication</w:t>
      </w:r>
      <w:r w:rsidR="007C6961" w:rsidRPr="006E1E07">
        <w:rPr>
          <w:rFonts w:ascii="Arial" w:hAnsi="Arial" w:cs="Arial"/>
        </w:rPr>
        <w:t xml:space="preserve"> with parents and carers using a variety of methods.  These may include:</w:t>
      </w:r>
    </w:p>
    <w:p w14:paraId="3C7397B6" w14:textId="77777777" w:rsidR="007C6961" w:rsidRPr="006E1E07" w:rsidRDefault="007C6961" w:rsidP="009C6129">
      <w:pPr>
        <w:pStyle w:val="ListParagraph"/>
        <w:numPr>
          <w:ilvl w:val="0"/>
          <w:numId w:val="1"/>
        </w:numPr>
        <w:ind w:left="1134"/>
        <w:jc w:val="both"/>
        <w:rPr>
          <w:rFonts w:ascii="Arial" w:hAnsi="Arial" w:cs="Arial"/>
        </w:rPr>
      </w:pPr>
      <w:r w:rsidRPr="006E1E07">
        <w:rPr>
          <w:rFonts w:ascii="Arial" w:hAnsi="Arial" w:cs="Arial"/>
        </w:rPr>
        <w:t>Children’s Daily Books</w:t>
      </w:r>
    </w:p>
    <w:p w14:paraId="399007C5" w14:textId="77777777" w:rsidR="007C6961" w:rsidRPr="006E1E07" w:rsidRDefault="007C6961" w:rsidP="009C6129">
      <w:pPr>
        <w:pStyle w:val="ListParagraph"/>
        <w:numPr>
          <w:ilvl w:val="0"/>
          <w:numId w:val="1"/>
        </w:numPr>
        <w:ind w:left="1134"/>
        <w:jc w:val="both"/>
        <w:rPr>
          <w:rFonts w:ascii="Arial" w:hAnsi="Arial" w:cs="Arial"/>
        </w:rPr>
      </w:pPr>
      <w:r w:rsidRPr="006E1E07">
        <w:rPr>
          <w:rFonts w:ascii="Arial" w:hAnsi="Arial" w:cs="Arial"/>
        </w:rPr>
        <w:t>Face to face meetings</w:t>
      </w:r>
    </w:p>
    <w:p w14:paraId="6586E48F" w14:textId="77777777" w:rsidR="007C6961" w:rsidRPr="006E1E07" w:rsidRDefault="007C6961" w:rsidP="009C6129">
      <w:pPr>
        <w:pStyle w:val="ListParagraph"/>
        <w:numPr>
          <w:ilvl w:val="0"/>
          <w:numId w:val="1"/>
        </w:numPr>
        <w:ind w:left="1134"/>
        <w:jc w:val="both"/>
        <w:rPr>
          <w:rFonts w:ascii="Arial" w:hAnsi="Arial" w:cs="Arial"/>
        </w:rPr>
      </w:pPr>
      <w:r w:rsidRPr="006E1E07">
        <w:rPr>
          <w:rFonts w:ascii="Arial" w:hAnsi="Arial" w:cs="Arial"/>
        </w:rPr>
        <w:t>Telephone</w:t>
      </w:r>
    </w:p>
    <w:p w14:paraId="02FB338B" w14:textId="77777777" w:rsidR="007C6961" w:rsidRPr="006E1E07" w:rsidRDefault="007C6961" w:rsidP="009C6129">
      <w:pPr>
        <w:pStyle w:val="ListParagraph"/>
        <w:numPr>
          <w:ilvl w:val="0"/>
          <w:numId w:val="1"/>
        </w:numPr>
        <w:ind w:left="1134"/>
        <w:jc w:val="both"/>
        <w:rPr>
          <w:rFonts w:ascii="Arial" w:hAnsi="Arial" w:cs="Arial"/>
        </w:rPr>
      </w:pPr>
      <w:r w:rsidRPr="006E1E07">
        <w:rPr>
          <w:rFonts w:ascii="Arial" w:hAnsi="Arial" w:cs="Arial"/>
        </w:rPr>
        <w:t>Text</w:t>
      </w:r>
    </w:p>
    <w:p w14:paraId="79F51D0E" w14:textId="77777777" w:rsidR="007C6961" w:rsidRPr="006E1E07" w:rsidRDefault="007C6961" w:rsidP="009C6129">
      <w:pPr>
        <w:pStyle w:val="ListParagraph"/>
        <w:numPr>
          <w:ilvl w:val="0"/>
          <w:numId w:val="1"/>
        </w:numPr>
        <w:ind w:left="1134"/>
        <w:jc w:val="both"/>
        <w:rPr>
          <w:rFonts w:ascii="Arial" w:hAnsi="Arial" w:cs="Arial"/>
        </w:rPr>
      </w:pPr>
      <w:r w:rsidRPr="006E1E07">
        <w:rPr>
          <w:rFonts w:ascii="Arial" w:hAnsi="Arial" w:cs="Arial"/>
        </w:rPr>
        <w:t>E mail</w:t>
      </w:r>
    </w:p>
    <w:p w14:paraId="4B689FD1" w14:textId="77777777" w:rsidR="0072421A" w:rsidRPr="006E1E07" w:rsidRDefault="0072421A" w:rsidP="009C6129">
      <w:pPr>
        <w:pStyle w:val="ListParagraph"/>
        <w:numPr>
          <w:ilvl w:val="0"/>
          <w:numId w:val="1"/>
        </w:numPr>
        <w:ind w:left="1134"/>
        <w:jc w:val="both"/>
        <w:rPr>
          <w:rFonts w:ascii="Arial" w:hAnsi="Arial" w:cs="Arial"/>
        </w:rPr>
      </w:pPr>
      <w:r w:rsidRPr="006E1E07">
        <w:rPr>
          <w:rFonts w:ascii="Arial" w:hAnsi="Arial" w:cs="Arial"/>
        </w:rPr>
        <w:t>Observation</w:t>
      </w:r>
      <w:r w:rsidR="00CD7957" w:rsidRPr="006E1E07">
        <w:rPr>
          <w:rFonts w:ascii="Arial" w:hAnsi="Arial" w:cs="Arial"/>
        </w:rPr>
        <w:t xml:space="preserve"> Records</w:t>
      </w:r>
    </w:p>
    <w:p w14:paraId="07C7FDE7" w14:textId="77777777" w:rsidR="003164FF" w:rsidRPr="006E1E07" w:rsidRDefault="003164FF" w:rsidP="009C6129">
      <w:pPr>
        <w:pStyle w:val="ListParagraph"/>
        <w:numPr>
          <w:ilvl w:val="0"/>
          <w:numId w:val="1"/>
        </w:numPr>
        <w:ind w:left="1134"/>
        <w:jc w:val="both"/>
        <w:rPr>
          <w:rFonts w:ascii="Arial" w:hAnsi="Arial" w:cs="Arial"/>
        </w:rPr>
      </w:pPr>
      <w:r w:rsidRPr="006E1E07">
        <w:rPr>
          <w:rFonts w:ascii="Arial" w:hAnsi="Arial" w:cs="Arial"/>
        </w:rPr>
        <w:t>Comments Cards</w:t>
      </w:r>
    </w:p>
    <w:p w14:paraId="1E644CC1" w14:textId="640575DF" w:rsidR="00CD7957" w:rsidRPr="006E1E07" w:rsidRDefault="00CD7957" w:rsidP="009C6129">
      <w:pPr>
        <w:pStyle w:val="ListParagraph"/>
        <w:numPr>
          <w:ilvl w:val="0"/>
          <w:numId w:val="1"/>
        </w:numPr>
        <w:ind w:left="1134"/>
        <w:jc w:val="both"/>
        <w:rPr>
          <w:rFonts w:ascii="Arial" w:hAnsi="Arial" w:cs="Arial"/>
        </w:rPr>
      </w:pPr>
      <w:r w:rsidRPr="006E1E07">
        <w:rPr>
          <w:rFonts w:ascii="Arial" w:hAnsi="Arial" w:cs="Arial"/>
        </w:rPr>
        <w:t>Notices displayed</w:t>
      </w:r>
      <w:r w:rsidR="00071CAB">
        <w:rPr>
          <w:rFonts w:ascii="Arial" w:hAnsi="Arial" w:cs="Arial"/>
        </w:rPr>
        <w:t xml:space="preserve">/ Parents notice </w:t>
      </w:r>
      <w:proofErr w:type="gramStart"/>
      <w:r w:rsidR="00071CAB">
        <w:rPr>
          <w:rFonts w:ascii="Arial" w:hAnsi="Arial" w:cs="Arial"/>
        </w:rPr>
        <w:t>board</w:t>
      </w:r>
      <w:proofErr w:type="gramEnd"/>
    </w:p>
    <w:p w14:paraId="08E146AF" w14:textId="77777777" w:rsidR="00EF7C02" w:rsidRDefault="00CD7957" w:rsidP="009C6129">
      <w:pPr>
        <w:pStyle w:val="ListParagraph"/>
        <w:numPr>
          <w:ilvl w:val="0"/>
          <w:numId w:val="1"/>
        </w:numPr>
        <w:ind w:left="1134"/>
        <w:jc w:val="both"/>
      </w:pPr>
      <w:r w:rsidRPr="006E1E07">
        <w:rPr>
          <w:rFonts w:ascii="Arial" w:hAnsi="Arial" w:cs="Arial"/>
        </w:rPr>
        <w:t>Letters to parents/carers</w:t>
      </w:r>
    </w:p>
    <w:sectPr w:rsidR="00EF7C02" w:rsidSect="009C6129">
      <w:footerReference w:type="default" r:id="rId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F3EB" w14:textId="77777777" w:rsidR="008E7EED" w:rsidRDefault="008E7EED" w:rsidP="006E1E07">
      <w:pPr>
        <w:spacing w:after="0" w:line="240" w:lineRule="auto"/>
      </w:pPr>
      <w:r>
        <w:separator/>
      </w:r>
    </w:p>
  </w:endnote>
  <w:endnote w:type="continuationSeparator" w:id="0">
    <w:p w14:paraId="3A27CC8B" w14:textId="77777777" w:rsidR="008E7EED" w:rsidRDefault="008E7EED" w:rsidP="006E1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84D0" w14:textId="2214204F" w:rsidR="00E8582E" w:rsidRDefault="00071CAB">
    <w:pPr>
      <w:pStyle w:val="Footer"/>
    </w:pPr>
    <w:r>
      <w:t xml:space="preserve">Reviewed: </w:t>
    </w:r>
    <w:r w:rsidR="009C6129">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0D960" w14:textId="77777777" w:rsidR="008E7EED" w:rsidRDefault="008E7EED" w:rsidP="006E1E07">
      <w:pPr>
        <w:spacing w:after="0" w:line="240" w:lineRule="auto"/>
      </w:pPr>
      <w:r>
        <w:separator/>
      </w:r>
    </w:p>
  </w:footnote>
  <w:footnote w:type="continuationSeparator" w:id="0">
    <w:p w14:paraId="6C5B7AAB" w14:textId="77777777" w:rsidR="008E7EED" w:rsidRDefault="008E7EED" w:rsidP="006E1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54349"/>
    <w:multiLevelType w:val="hybridMultilevel"/>
    <w:tmpl w:val="0D6E8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E2087C"/>
    <w:multiLevelType w:val="hybridMultilevel"/>
    <w:tmpl w:val="44ACDBA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380900FD"/>
    <w:multiLevelType w:val="hybridMultilevel"/>
    <w:tmpl w:val="4D84306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640572505">
    <w:abstractNumId w:val="1"/>
  </w:num>
  <w:num w:numId="2" w16cid:durableId="889150242">
    <w:abstractNumId w:val="2"/>
  </w:num>
  <w:num w:numId="3" w16cid:durableId="1478690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626"/>
    <w:rsid w:val="00071CAB"/>
    <w:rsid w:val="00171338"/>
    <w:rsid w:val="002E52C5"/>
    <w:rsid w:val="00301CBF"/>
    <w:rsid w:val="003164FF"/>
    <w:rsid w:val="004C5626"/>
    <w:rsid w:val="005175DF"/>
    <w:rsid w:val="006E1E07"/>
    <w:rsid w:val="0072421A"/>
    <w:rsid w:val="007C6961"/>
    <w:rsid w:val="00832540"/>
    <w:rsid w:val="008C73FE"/>
    <w:rsid w:val="008E7EED"/>
    <w:rsid w:val="009447E5"/>
    <w:rsid w:val="009C6129"/>
    <w:rsid w:val="00A813EE"/>
    <w:rsid w:val="00B761DE"/>
    <w:rsid w:val="00CD7957"/>
    <w:rsid w:val="00D2337D"/>
    <w:rsid w:val="00E8582E"/>
    <w:rsid w:val="00ED07C0"/>
    <w:rsid w:val="00EF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FA5A"/>
  <w15:docId w15:val="{FFA6CC19-51B5-4706-A9F5-D1FF67FC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961"/>
    <w:pPr>
      <w:ind w:left="720"/>
      <w:contextualSpacing/>
    </w:pPr>
  </w:style>
  <w:style w:type="paragraph" w:styleId="Header">
    <w:name w:val="header"/>
    <w:basedOn w:val="Normal"/>
    <w:link w:val="HeaderChar"/>
    <w:uiPriority w:val="99"/>
    <w:unhideWhenUsed/>
    <w:rsid w:val="006E1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E07"/>
  </w:style>
  <w:style w:type="paragraph" w:styleId="Footer">
    <w:name w:val="footer"/>
    <w:basedOn w:val="Normal"/>
    <w:link w:val="FooterChar"/>
    <w:uiPriority w:val="99"/>
    <w:unhideWhenUsed/>
    <w:rsid w:val="006E1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E07"/>
  </w:style>
  <w:style w:type="paragraph" w:styleId="BalloonText">
    <w:name w:val="Balloon Text"/>
    <w:basedOn w:val="Normal"/>
    <w:link w:val="BalloonTextChar"/>
    <w:uiPriority w:val="99"/>
    <w:semiHidden/>
    <w:unhideWhenUsed/>
    <w:rsid w:val="006E1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Scott Gilliland</cp:lastModifiedBy>
  <cp:revision>7</cp:revision>
  <dcterms:created xsi:type="dcterms:W3CDTF">2015-11-04T18:17:00Z</dcterms:created>
  <dcterms:modified xsi:type="dcterms:W3CDTF">2023-01-27T12:41:00Z</dcterms:modified>
</cp:coreProperties>
</file>