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1134"/>
        <w:gridCol w:w="1275"/>
        <w:gridCol w:w="2552"/>
      </w:tblGrid>
      <w:tr w:rsidR="004D73E7" w:rsidRPr="00392D60" w14:paraId="770E2E7B" w14:textId="77777777" w:rsidTr="003C0B91">
        <w:trPr>
          <w:trHeight w:val="446"/>
        </w:trPr>
        <w:tc>
          <w:tcPr>
            <w:tcW w:w="3794" w:type="dxa"/>
          </w:tcPr>
          <w:p w14:paraId="5A5794E3" w14:textId="7DC5FE4A" w:rsidR="004D73E7" w:rsidRPr="00392D60" w:rsidRDefault="005F486B" w:rsidP="00C542F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N</w:t>
            </w:r>
            <w:r w:rsidR="004D73E7"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ame of the award:</w:t>
            </w:r>
          </w:p>
        </w:tc>
        <w:tc>
          <w:tcPr>
            <w:tcW w:w="6804" w:type="dxa"/>
            <w:gridSpan w:val="4"/>
          </w:tcPr>
          <w:p w14:paraId="6CF7BCAD" w14:textId="77777777" w:rsidR="004D73E7" w:rsidRPr="00605A63" w:rsidRDefault="004D73E7" w:rsidP="00C542F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D73E7" w:rsidRPr="00392D60" w14:paraId="734507FD" w14:textId="77777777" w:rsidTr="003C0B91">
        <w:trPr>
          <w:trHeight w:val="409"/>
        </w:trPr>
        <w:tc>
          <w:tcPr>
            <w:tcW w:w="3794" w:type="dxa"/>
            <w:hideMark/>
          </w:tcPr>
          <w:p w14:paraId="761A2BC7" w14:textId="2BEFB969" w:rsidR="004D73E7" w:rsidRPr="00392D60" w:rsidRDefault="004D73E7" w:rsidP="00C542F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School</w:t>
            </w:r>
            <w:r w:rsidR="00091D3F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 / </w:t>
            </w:r>
            <w:r w:rsidR="00091D3F" w:rsidRPr="004C2A0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Fundholder</w:t>
            </w:r>
            <w:r w:rsidRPr="004C2A0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6804" w:type="dxa"/>
            <w:gridSpan w:val="4"/>
          </w:tcPr>
          <w:p w14:paraId="650E5E50" w14:textId="77777777" w:rsidR="004D73E7" w:rsidRPr="00605A63" w:rsidRDefault="004D73E7" w:rsidP="00C542F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D73E7" w:rsidRPr="00392D60" w14:paraId="12FE1418" w14:textId="77777777" w:rsidTr="003C0B91">
        <w:trPr>
          <w:trHeight w:val="730"/>
        </w:trPr>
        <w:tc>
          <w:tcPr>
            <w:tcW w:w="3794" w:type="dxa"/>
          </w:tcPr>
          <w:p w14:paraId="3A506873" w14:textId="77777777" w:rsidR="004D73E7" w:rsidRPr="00392D60" w:rsidRDefault="004D73E7" w:rsidP="00C542F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Is this an endowed award?</w:t>
            </w:r>
          </w:p>
          <w:p w14:paraId="39C3E137" w14:textId="77777777" w:rsidR="004D73E7" w:rsidRPr="00392D60" w:rsidRDefault="004D73E7" w:rsidP="00C542F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252" w:type="dxa"/>
            <w:gridSpan w:val="3"/>
          </w:tcPr>
          <w:p w14:paraId="2AA3C1DD" w14:textId="77777777" w:rsidR="004D73E7" w:rsidRPr="00392D60" w:rsidRDefault="004D73E7" w:rsidP="00C542F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Yes 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  <w:lang w:eastAsia="en-GB"/>
                </w:rPr>
                <w:id w:val="177189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2D6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67510EAE" w14:textId="593A841C" w:rsidR="004D73E7" w:rsidRPr="00392D60" w:rsidRDefault="004D73E7" w:rsidP="00C542FF">
            <w:pP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(please forward to: </w:t>
            </w:r>
            <w:r w:rsidR="004C2A01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br/>
            </w:r>
            <w:hyperlink r:id="rId7" w:history="1">
              <w:r w:rsidRPr="00392D60">
                <w:rPr>
                  <w:rFonts w:ascii="Arial" w:eastAsia="Times New Roman" w:hAnsi="Arial" w:cs="Arial"/>
                  <w:b/>
                  <w:i/>
                  <w:color w:val="0000FF"/>
                  <w:sz w:val="16"/>
                  <w:szCs w:val="16"/>
                  <w:u w:val="single"/>
                  <w:lang w:eastAsia="en-GB"/>
                </w:rPr>
                <w:t>e.stockman@qub.ac.uk</w:t>
              </w:r>
            </w:hyperlink>
            <w:r w:rsidRPr="00392D6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 )</w:t>
            </w:r>
          </w:p>
        </w:tc>
        <w:tc>
          <w:tcPr>
            <w:tcW w:w="2552" w:type="dxa"/>
          </w:tcPr>
          <w:p w14:paraId="2BAD096C" w14:textId="77777777" w:rsidR="004D73E7" w:rsidRPr="00392D60" w:rsidRDefault="004D73E7" w:rsidP="00C542F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  <w:lang w:eastAsia="en-GB"/>
                </w:rPr>
                <w:id w:val="188775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2D6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284F3067" w14:textId="77777777" w:rsidR="004D73E7" w:rsidRPr="00392D60" w:rsidRDefault="004D73E7" w:rsidP="00C542FF">
            <w:pP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(please forward to:</w:t>
            </w:r>
          </w:p>
          <w:p w14:paraId="0100B3CB" w14:textId="77777777" w:rsidR="004D73E7" w:rsidRPr="00392D60" w:rsidRDefault="004D73E7" w:rsidP="00C542FF">
            <w:pPr>
              <w:rPr>
                <w:rFonts w:ascii="Arial" w:eastAsia="Times New Roman" w:hAnsi="Arial" w:cs="Arial"/>
                <w:b/>
                <w:i/>
                <w:sz w:val="12"/>
                <w:szCs w:val="12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 </w:t>
            </w:r>
            <w:hyperlink r:id="rId8" w:history="1">
              <w:r w:rsidRPr="00392D60">
                <w:rPr>
                  <w:rFonts w:ascii="Arial" w:eastAsia="Times New Roman" w:hAnsi="Arial" w:cs="Arial"/>
                  <w:b/>
                  <w:i/>
                  <w:color w:val="0000FF"/>
                  <w:sz w:val="16"/>
                  <w:szCs w:val="16"/>
                  <w:u w:val="single"/>
                  <w:lang w:eastAsia="en-GB"/>
                </w:rPr>
                <w:t>aascholarships@qub.ac.uk</w:t>
              </w:r>
            </w:hyperlink>
            <w:r w:rsidRPr="00392D6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 )</w:t>
            </w:r>
          </w:p>
        </w:tc>
      </w:tr>
      <w:tr w:rsidR="004D73E7" w:rsidRPr="00392D60" w14:paraId="055133C3" w14:textId="77777777" w:rsidTr="003C0B91">
        <w:trPr>
          <w:trHeight w:val="4042"/>
        </w:trPr>
        <w:tc>
          <w:tcPr>
            <w:tcW w:w="3794" w:type="dxa"/>
          </w:tcPr>
          <w:p w14:paraId="385589AD" w14:textId="77777777" w:rsidR="004D73E7" w:rsidRDefault="004D73E7" w:rsidP="00274EF2">
            <w:pP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Legal Obligation/Purpose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:</w:t>
            </w:r>
          </w:p>
          <w:p w14:paraId="448F9697" w14:textId="77777777" w:rsidR="004D73E7" w:rsidRDefault="004D73E7" w:rsidP="00274EF2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  <w:p w14:paraId="5390EDD4" w14:textId="77777777" w:rsidR="004D73E7" w:rsidRPr="003C0B91" w:rsidRDefault="00475B0B" w:rsidP="004D73E7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Arial" w:eastAsia="Times New Roman" w:hAnsi="Arial" w:cs="Arial"/>
                <w:sz w:val="18"/>
                <w:szCs w:val="20"/>
                <w:lang w:eastAsia="en-GB"/>
              </w:rPr>
            </w:pPr>
            <w:proofErr w:type="spellStart"/>
            <w:r w:rsidRPr="003C0B9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Fund</w:t>
            </w:r>
            <w:r w:rsidR="004D73E7" w:rsidRPr="003C0B9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holders</w:t>
            </w:r>
            <w:proofErr w:type="spellEnd"/>
            <w:r w:rsidR="004D73E7" w:rsidRPr="003C0B9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 xml:space="preserve"> should </w:t>
            </w:r>
            <w:r w:rsidR="004D73E7" w:rsidRPr="003C0B91">
              <w:rPr>
                <w:rFonts w:ascii="Arial" w:eastAsia="Times New Roman" w:hAnsi="Arial" w:cs="Arial"/>
                <w:b/>
                <w:sz w:val="18"/>
                <w:szCs w:val="20"/>
                <w:lang w:eastAsia="en-GB"/>
              </w:rPr>
              <w:t xml:space="preserve">not alter </w:t>
            </w:r>
            <w:r w:rsidR="004D73E7" w:rsidRPr="003C0B91">
              <w:rPr>
                <w:rFonts w:ascii="Arial" w:eastAsia="Times New Roman" w:hAnsi="Arial" w:cs="Arial"/>
                <w:sz w:val="18"/>
                <w:szCs w:val="20"/>
                <w:lang w:eastAsia="en-GB"/>
              </w:rPr>
              <w:t>text in this section</w:t>
            </w:r>
          </w:p>
          <w:p w14:paraId="7A00C916" w14:textId="77777777" w:rsidR="004D73E7" w:rsidRPr="003C0B91" w:rsidRDefault="004D73E7" w:rsidP="004D73E7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Arial" w:hAnsi="Arial" w:cs="Arial"/>
                <w:sz w:val="18"/>
                <w:szCs w:val="20"/>
              </w:rPr>
            </w:pPr>
            <w:r w:rsidRPr="003C0B91">
              <w:rPr>
                <w:rFonts w:ascii="Arial" w:hAnsi="Arial" w:cs="Arial"/>
                <w:sz w:val="18"/>
                <w:szCs w:val="20"/>
              </w:rPr>
              <w:t>Text in this section relates to endowed funds only and contains the legal obligations by which the University is bound. </w:t>
            </w:r>
          </w:p>
          <w:p w14:paraId="0B2F407D" w14:textId="77777777" w:rsidR="004D73E7" w:rsidRPr="003C0B91" w:rsidRDefault="004D73E7" w:rsidP="004D73E7">
            <w:pPr>
              <w:pStyle w:val="ListParagraph"/>
              <w:numPr>
                <w:ilvl w:val="0"/>
                <w:numId w:val="7"/>
              </w:numPr>
              <w:ind w:left="426"/>
              <w:rPr>
                <w:rFonts w:ascii="Arial" w:hAnsi="Arial" w:cs="Arial"/>
                <w:sz w:val="18"/>
                <w:szCs w:val="20"/>
              </w:rPr>
            </w:pPr>
            <w:r w:rsidRPr="003C0B91">
              <w:rPr>
                <w:rFonts w:ascii="Arial" w:hAnsi="Arial" w:cs="Arial"/>
                <w:sz w:val="18"/>
                <w:szCs w:val="20"/>
              </w:rPr>
              <w:t xml:space="preserve">Amendments to legal obligations are subject to the provisions in the Charities Act (Northern Ireland) 2008.  </w:t>
            </w:r>
          </w:p>
          <w:p w14:paraId="2EC9B9AD" w14:textId="77777777" w:rsidR="004D73E7" w:rsidRPr="003C0B91" w:rsidRDefault="004D73E7" w:rsidP="00DB00FB">
            <w:pPr>
              <w:pStyle w:val="ListParagraph"/>
              <w:rPr>
                <w:rFonts w:ascii="Arial" w:hAnsi="Arial" w:cs="Arial"/>
                <w:sz w:val="18"/>
                <w:szCs w:val="20"/>
              </w:rPr>
            </w:pPr>
          </w:p>
          <w:p w14:paraId="6A45045C" w14:textId="3A35C5BE" w:rsidR="004D73E7" w:rsidRPr="00C20F31" w:rsidRDefault="004D73E7" w:rsidP="00C20F31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3C0B91">
              <w:rPr>
                <w:rFonts w:ascii="Arial" w:hAnsi="Arial" w:cs="Arial"/>
                <w:b/>
                <w:i/>
                <w:sz w:val="18"/>
                <w:szCs w:val="20"/>
              </w:rPr>
              <w:t>Where an award can no longer be made in line with the legal obligations and/or core purpose of an endowed fund, please contact the University Benefactions Officer via Scholarships and Awards Group.</w:t>
            </w:r>
          </w:p>
        </w:tc>
        <w:tc>
          <w:tcPr>
            <w:tcW w:w="4252" w:type="dxa"/>
            <w:gridSpan w:val="3"/>
          </w:tcPr>
          <w:p w14:paraId="74C51B3B" w14:textId="77777777" w:rsidR="004D73E7" w:rsidRPr="00605A63" w:rsidRDefault="004D73E7" w:rsidP="00C542F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14:paraId="48B29028" w14:textId="77777777" w:rsidR="004D73E7" w:rsidRPr="00392D60" w:rsidRDefault="004D73E7" w:rsidP="00C542F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4D73E7" w:rsidRPr="00392D60" w14:paraId="4157A150" w14:textId="77777777" w:rsidTr="003C0B91">
        <w:trPr>
          <w:trHeight w:val="420"/>
        </w:trPr>
        <w:tc>
          <w:tcPr>
            <w:tcW w:w="3794" w:type="dxa"/>
            <w:vMerge w:val="restart"/>
            <w:tcBorders>
              <w:top w:val="single" w:sz="8" w:space="0" w:color="auto"/>
            </w:tcBorders>
          </w:tcPr>
          <w:p w14:paraId="173B8287" w14:textId="77777777" w:rsidR="004D73E7" w:rsidRPr="00392D60" w:rsidRDefault="004D73E7" w:rsidP="00C542FF">
            <w:pPr>
              <w:rPr>
                <w:rFonts w:ascii="Arial" w:eastAsia="Times New Roman" w:hAnsi="Arial" w:cs="Arial"/>
                <w:b/>
                <w:sz w:val="40"/>
                <w:szCs w:val="40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Is this a New Award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?                 </w:t>
            </w:r>
          </w:p>
          <w:p w14:paraId="610B41D8" w14:textId="77777777" w:rsidR="004D73E7" w:rsidRPr="00392D60" w:rsidRDefault="004D73E7" w:rsidP="00C542F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07E9DC48" w14:textId="77777777" w:rsidR="004D73E7" w:rsidRDefault="004D73E7" w:rsidP="00C542F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auto"/>
            </w:tcBorders>
          </w:tcPr>
          <w:p w14:paraId="31B45D58" w14:textId="77777777" w:rsidR="004D73E7" w:rsidRPr="00392D60" w:rsidRDefault="004D73E7" w:rsidP="004D73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  <w:lang w:eastAsia="en-GB"/>
                </w:rPr>
                <w:id w:val="-1849477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2D6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6F6DD2BB" w14:textId="77777777" w:rsidR="004D73E7" w:rsidRPr="00392D60" w:rsidRDefault="004D73E7" w:rsidP="004D73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633A4100" w14:textId="77777777" w:rsidR="004D73E7" w:rsidRPr="00392D60" w:rsidRDefault="004D73E7" w:rsidP="004D73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  <w:lang w:eastAsia="en-GB"/>
                </w:rPr>
                <w:id w:val="182393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2D6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4CDC7A96" w14:textId="77777777" w:rsidR="004D73E7" w:rsidRPr="004D73E7" w:rsidRDefault="004D73E7" w:rsidP="004D73E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D73E7" w:rsidRPr="00392D60" w14:paraId="69A9DAF6" w14:textId="77777777" w:rsidTr="003C0B91">
        <w:trPr>
          <w:trHeight w:val="1315"/>
        </w:trPr>
        <w:tc>
          <w:tcPr>
            <w:tcW w:w="3794" w:type="dxa"/>
            <w:vMerge/>
            <w:tcBorders>
              <w:top w:val="single" w:sz="8" w:space="0" w:color="auto"/>
            </w:tcBorders>
          </w:tcPr>
          <w:p w14:paraId="59D44537" w14:textId="77777777" w:rsidR="004D73E7" w:rsidRPr="00392D60" w:rsidRDefault="004D73E7" w:rsidP="00C542F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252" w:type="dxa"/>
            <w:gridSpan w:val="3"/>
            <w:tcBorders>
              <w:top w:val="single" w:sz="8" w:space="0" w:color="auto"/>
            </w:tcBorders>
          </w:tcPr>
          <w:p w14:paraId="3F702FF0" w14:textId="77777777" w:rsidR="004D73E7" w:rsidRPr="004D73E7" w:rsidRDefault="004D73E7" w:rsidP="004D73E7">
            <w:pPr>
              <w:spacing w:after="200"/>
              <w:rPr>
                <w:rFonts w:ascii="Arial" w:eastAsia="Times New Roman" w:hAnsi="Arial" w:cs="Arial"/>
                <w:b/>
                <w:sz w:val="20"/>
                <w:szCs w:val="16"/>
                <w:lang w:eastAsia="en-GB"/>
              </w:rPr>
            </w:pPr>
            <w:r w:rsidRPr="004D73E7">
              <w:rPr>
                <w:rFonts w:ascii="Arial" w:eastAsia="Times New Roman" w:hAnsi="Arial" w:cs="Arial"/>
                <w:b/>
                <w:sz w:val="20"/>
                <w:szCs w:val="16"/>
                <w:lang w:eastAsia="en-GB"/>
              </w:rPr>
              <w:t xml:space="preserve">Please provide the Honour/Award Number from the HEAR configuration spreadsheet: </w:t>
            </w:r>
          </w:p>
          <w:p w14:paraId="4DEBE5AD" w14:textId="77777777" w:rsidR="004D73E7" w:rsidRPr="00605A63" w:rsidRDefault="004D73E7" w:rsidP="004D73E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vMerge w:val="restart"/>
            <w:tcBorders>
              <w:top w:val="single" w:sz="8" w:space="0" w:color="auto"/>
            </w:tcBorders>
            <w:shd w:val="clear" w:color="auto" w:fill="BFBFBF" w:themeFill="background1" w:themeFillShade="BF"/>
          </w:tcPr>
          <w:p w14:paraId="6DD6EF5E" w14:textId="77777777" w:rsidR="004D73E7" w:rsidRPr="00392D60" w:rsidRDefault="004D73E7" w:rsidP="004D73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4D73E7" w:rsidRPr="00392D60" w14:paraId="779C1748" w14:textId="77777777" w:rsidTr="003C0B91">
        <w:trPr>
          <w:trHeight w:val="959"/>
        </w:trPr>
        <w:tc>
          <w:tcPr>
            <w:tcW w:w="3794" w:type="dxa"/>
            <w:vMerge/>
          </w:tcPr>
          <w:p w14:paraId="34420C46" w14:textId="77777777" w:rsidR="004D73E7" w:rsidRPr="00392D60" w:rsidRDefault="004D73E7" w:rsidP="00C542F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252" w:type="dxa"/>
            <w:gridSpan w:val="3"/>
          </w:tcPr>
          <w:p w14:paraId="64DDAB66" w14:textId="77777777" w:rsidR="004D73E7" w:rsidRPr="00392D60" w:rsidRDefault="004D73E7" w:rsidP="004D73E7">
            <w:pP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Date first awarded </w:t>
            </w:r>
            <w:r w:rsidRPr="00392D6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(if known)</w:t>
            </w: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:  </w:t>
            </w:r>
          </w:p>
          <w:p w14:paraId="27055D52" w14:textId="77777777" w:rsidR="004D73E7" w:rsidRDefault="004D73E7" w:rsidP="004D73E7">
            <w:pPr>
              <w:spacing w:after="200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proofErr w:type="gramStart"/>
            <w:r w:rsidRPr="00392D6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e.g</w:t>
            </w:r>
            <w:proofErr w:type="gramEnd"/>
            <w:r w:rsidRPr="00392D6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. Prize-giving  following Graduation July 20XX.</w:t>
            </w:r>
          </w:p>
          <w:p w14:paraId="13D9D088" w14:textId="77777777" w:rsidR="004D73E7" w:rsidRPr="00605A63" w:rsidRDefault="004D73E7" w:rsidP="00C542F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vMerge/>
            <w:shd w:val="clear" w:color="auto" w:fill="BFBFBF" w:themeFill="background1" w:themeFillShade="BF"/>
          </w:tcPr>
          <w:p w14:paraId="2621BEA9" w14:textId="77777777" w:rsidR="004D73E7" w:rsidRPr="00392D60" w:rsidRDefault="004D73E7" w:rsidP="004D73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4D73E7" w:rsidRPr="00392D60" w14:paraId="63AC47BA" w14:textId="77777777" w:rsidTr="003C0B91">
        <w:trPr>
          <w:trHeight w:val="679"/>
        </w:trPr>
        <w:tc>
          <w:tcPr>
            <w:tcW w:w="3794" w:type="dxa"/>
            <w:vMerge/>
          </w:tcPr>
          <w:p w14:paraId="3A3626B5" w14:textId="77777777" w:rsidR="004D73E7" w:rsidRPr="00392D60" w:rsidRDefault="004D73E7" w:rsidP="00C542F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4252" w:type="dxa"/>
            <w:gridSpan w:val="3"/>
          </w:tcPr>
          <w:p w14:paraId="4A77C9D7" w14:textId="77777777" w:rsidR="004D73E7" w:rsidRDefault="004D73E7" w:rsidP="004D73E7">
            <w:pPr>
              <w:spacing w:after="20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Date amended:</w:t>
            </w:r>
          </w:p>
          <w:p w14:paraId="70872002" w14:textId="77777777" w:rsidR="004D73E7" w:rsidRPr="00605A63" w:rsidRDefault="004D73E7" w:rsidP="004C2A01">
            <w:pPr>
              <w:spacing w:after="120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552" w:type="dxa"/>
            <w:vMerge/>
            <w:shd w:val="clear" w:color="auto" w:fill="BFBFBF" w:themeFill="background1" w:themeFillShade="BF"/>
          </w:tcPr>
          <w:p w14:paraId="0AE3E3F1" w14:textId="77777777" w:rsidR="004D73E7" w:rsidRPr="00392D60" w:rsidRDefault="004D73E7" w:rsidP="004D73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4D73E7" w:rsidRPr="00392D60" w14:paraId="6F0616D5" w14:textId="77777777" w:rsidTr="003C0B91">
        <w:trPr>
          <w:trHeight w:val="2167"/>
        </w:trPr>
        <w:tc>
          <w:tcPr>
            <w:tcW w:w="3794" w:type="dxa"/>
            <w:vMerge w:val="restart"/>
          </w:tcPr>
          <w:p w14:paraId="634886BB" w14:textId="3CBBC69A" w:rsidR="004D73E7" w:rsidRDefault="003C0B91" w:rsidP="00C542F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Regulation Text:</w:t>
            </w:r>
          </w:p>
          <w:p w14:paraId="7FC94636" w14:textId="77777777" w:rsidR="003C0B91" w:rsidRDefault="003C0B91" w:rsidP="00C542F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  <w:p w14:paraId="70659DCE" w14:textId="77777777" w:rsidR="004D73E7" w:rsidRPr="003C0B91" w:rsidRDefault="004D73E7" w:rsidP="00C542FF">
            <w:pPr>
              <w:jc w:val="both"/>
              <w:rPr>
                <w:rFonts w:ascii="Arial" w:eastAsia="Times New Roman" w:hAnsi="Arial" w:cs="Arial"/>
                <w:b/>
                <w:i/>
                <w:sz w:val="18"/>
                <w:szCs w:val="16"/>
                <w:lang w:eastAsia="en-GB"/>
              </w:rPr>
            </w:pPr>
            <w:r w:rsidRPr="003C0B91">
              <w:rPr>
                <w:rFonts w:ascii="Arial" w:eastAsia="Times New Roman" w:hAnsi="Arial" w:cs="Arial"/>
                <w:b/>
                <w:i/>
                <w:sz w:val="18"/>
                <w:szCs w:val="16"/>
                <w:lang w:eastAsia="en-GB"/>
              </w:rPr>
              <w:t xml:space="preserve">If fund is NOT for publication in the online Scholarships handbook insert ‘NOT FOR PUBLICATION’.  </w:t>
            </w:r>
          </w:p>
          <w:p w14:paraId="0563DAEE" w14:textId="77777777" w:rsidR="004D73E7" w:rsidRPr="00392D60" w:rsidRDefault="004D73E7" w:rsidP="00C542F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194C07C5" w14:textId="77777777" w:rsidR="004D73E7" w:rsidRDefault="004D73E7" w:rsidP="00C542F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76AEB508" w14:textId="77777777" w:rsidR="004C2A01" w:rsidRDefault="004C2A01" w:rsidP="00C542F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41AF7B4D" w14:textId="77777777" w:rsidR="004C2A01" w:rsidRDefault="004C2A01" w:rsidP="00C542F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74D543D0" w14:textId="77777777" w:rsidR="004C2A01" w:rsidRDefault="004C2A01" w:rsidP="00C542F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31F0DCDA" w14:textId="77777777" w:rsidR="004C2A01" w:rsidRDefault="004C2A01" w:rsidP="00C542F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68685D3E" w14:textId="77777777" w:rsidR="004C2A01" w:rsidRDefault="004C2A01" w:rsidP="00C542F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2759AEDA" w14:textId="77777777" w:rsidR="004C2A01" w:rsidRDefault="004C2A01" w:rsidP="00C542F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2504EA2F" w14:textId="77777777" w:rsidR="004C2A01" w:rsidRDefault="004C2A01" w:rsidP="00C542F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27730F25" w14:textId="77777777" w:rsidR="004C2A01" w:rsidRDefault="004C2A01" w:rsidP="00C542F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47733C3C" w14:textId="77777777" w:rsidR="004C2A01" w:rsidRDefault="004C2A01" w:rsidP="00C542F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209957D4" w14:textId="77777777" w:rsidR="004C2A01" w:rsidRDefault="004C2A01" w:rsidP="00C542F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4E2A12BE" w14:textId="77777777" w:rsidR="004C2A01" w:rsidRDefault="004C2A01" w:rsidP="00C542F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77BD3B4F" w14:textId="77777777" w:rsidR="004C2A01" w:rsidRDefault="004C2A01" w:rsidP="00C542F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5CF3C514" w14:textId="77777777" w:rsidR="004C2A01" w:rsidRDefault="004C2A01" w:rsidP="00C542F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3BF5DBEB" w14:textId="4F11CC99" w:rsidR="004C2A01" w:rsidRDefault="004C2A01" w:rsidP="00C542F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78E2F28E" w14:textId="35801DC9" w:rsidR="003C0B91" w:rsidRDefault="003C0B91" w:rsidP="00C542F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0F036697" w14:textId="77777777" w:rsidR="003C0B91" w:rsidRDefault="003C0B91" w:rsidP="00C542F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62D28FEF" w14:textId="0EDC7EB7" w:rsidR="004C2A01" w:rsidRPr="00392D60" w:rsidRDefault="004C2A01" w:rsidP="00C542F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1843" w:type="dxa"/>
          </w:tcPr>
          <w:p w14:paraId="42E8BBDC" w14:textId="77777777" w:rsidR="004D73E7" w:rsidRPr="00606CFB" w:rsidRDefault="004D73E7" w:rsidP="00C542FF">
            <w:pPr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06CF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New Awards:</w:t>
            </w:r>
          </w:p>
          <w:p w14:paraId="757BC04F" w14:textId="77777777" w:rsidR="004D73E7" w:rsidRDefault="004D73E7" w:rsidP="007C127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Please insert </w:t>
            </w:r>
            <w:r w:rsidRPr="00392D6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the exact text you would like to appear in the online S</w:t>
            </w: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cholarship and Awards Handbook.</w:t>
            </w:r>
          </w:p>
          <w:p w14:paraId="278D8B4A" w14:textId="77777777" w:rsidR="004D73E7" w:rsidRDefault="004D73E7" w:rsidP="007C127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7C2561A2" w14:textId="77777777" w:rsidR="004D73E7" w:rsidRPr="007C127F" w:rsidRDefault="004D73E7" w:rsidP="007C127F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</w:tc>
        <w:tc>
          <w:tcPr>
            <w:tcW w:w="4961" w:type="dxa"/>
            <w:gridSpan w:val="3"/>
            <w:vMerge w:val="restart"/>
          </w:tcPr>
          <w:p w14:paraId="411F7631" w14:textId="77777777" w:rsidR="004D73E7" w:rsidRPr="00605A63" w:rsidRDefault="004D73E7" w:rsidP="007C127F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D73E7" w:rsidRPr="00392D60" w14:paraId="755D8CD3" w14:textId="77777777" w:rsidTr="003C0B91">
        <w:trPr>
          <w:trHeight w:val="1936"/>
        </w:trPr>
        <w:tc>
          <w:tcPr>
            <w:tcW w:w="3794" w:type="dxa"/>
            <w:vMerge/>
          </w:tcPr>
          <w:p w14:paraId="57A6CBD5" w14:textId="77777777" w:rsidR="004D73E7" w:rsidRPr="00392D60" w:rsidRDefault="004D73E7" w:rsidP="00C542F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1843" w:type="dxa"/>
          </w:tcPr>
          <w:p w14:paraId="34E69E4B" w14:textId="77777777" w:rsidR="004D73E7" w:rsidRPr="00606CFB" w:rsidRDefault="004D73E7" w:rsidP="007C127F">
            <w:pPr>
              <w:jc w:val="both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r w:rsidRPr="00606CFB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  <w:t>Existing Awards:</w:t>
            </w:r>
          </w:p>
          <w:p w14:paraId="33EFA6CB" w14:textId="59E0CC14" w:rsidR="004D73E7" w:rsidRPr="004C2A01" w:rsidRDefault="004D73E7" w:rsidP="004C2A01">
            <w:pPr>
              <w:jc w:val="both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 w:rsidRPr="00ED3E5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Provi</w:t>
            </w:r>
            <w:r w:rsidR="00B52735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de original text and use </w:t>
            </w:r>
            <w:r w:rsidR="00B52735" w:rsidRPr="00B52735"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n-GB"/>
              </w:rPr>
              <w:t>track</w:t>
            </w:r>
            <w:r w:rsidRPr="00B52735">
              <w:rPr>
                <w:rFonts w:ascii="Arial" w:eastAsia="Times New Roman" w:hAnsi="Arial" w:cs="Arial"/>
                <w:b/>
                <w:i/>
                <w:sz w:val="16"/>
                <w:szCs w:val="16"/>
                <w:u w:val="single"/>
                <w:lang w:eastAsia="en-GB"/>
              </w:rPr>
              <w:t xml:space="preserve"> changes</w:t>
            </w:r>
            <w:r w:rsidRPr="00ED3E5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 to provide </w:t>
            </w:r>
            <w:r w:rsidR="00B52735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proposed </w:t>
            </w: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changes</w:t>
            </w:r>
            <w:r w:rsidR="00B52735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 to text</w:t>
            </w: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.</w:t>
            </w:r>
          </w:p>
        </w:tc>
        <w:tc>
          <w:tcPr>
            <w:tcW w:w="4961" w:type="dxa"/>
            <w:gridSpan w:val="3"/>
            <w:vMerge/>
          </w:tcPr>
          <w:p w14:paraId="0BDE9743" w14:textId="77777777" w:rsidR="004D73E7" w:rsidRPr="00392D60" w:rsidRDefault="004D73E7" w:rsidP="007C127F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</w:tr>
      <w:tr w:rsidR="00B52735" w:rsidRPr="00392D60" w14:paraId="6CE06111" w14:textId="77777777" w:rsidTr="003C0B91">
        <w:tc>
          <w:tcPr>
            <w:tcW w:w="3794" w:type="dxa"/>
            <w:hideMark/>
          </w:tcPr>
          <w:p w14:paraId="20F0704B" w14:textId="77777777" w:rsidR="00B52735" w:rsidRPr="004C2A01" w:rsidRDefault="00B52735" w:rsidP="0088710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4C2A0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lastRenderedPageBreak/>
              <w:t>Value/Tenure:</w:t>
            </w:r>
          </w:p>
          <w:p w14:paraId="4310A79E" w14:textId="22F3EC66" w:rsidR="00A37BC7" w:rsidRPr="004C2A01" w:rsidRDefault="00A37BC7" w:rsidP="004C2A01">
            <w:pPr>
              <w:spacing w:after="12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proofErr w:type="gramStart"/>
            <w:r w:rsidRPr="004C2A01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e.g</w:t>
            </w:r>
            <w:proofErr w:type="gramEnd"/>
            <w:r w:rsidRPr="004C2A01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. Annual Award of £xx for a maximum of 3 years.</w:t>
            </w:r>
          </w:p>
        </w:tc>
        <w:tc>
          <w:tcPr>
            <w:tcW w:w="6804" w:type="dxa"/>
            <w:gridSpan w:val="4"/>
          </w:tcPr>
          <w:p w14:paraId="70FB1EFA" w14:textId="77777777" w:rsidR="00B52735" w:rsidRPr="00605A63" w:rsidRDefault="00B52735" w:rsidP="0088710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6E32C4" w:rsidRPr="00392D60" w14:paraId="1C2C8276" w14:textId="77777777" w:rsidTr="003C0B91">
        <w:tc>
          <w:tcPr>
            <w:tcW w:w="3794" w:type="dxa"/>
          </w:tcPr>
          <w:p w14:paraId="7295A3C2" w14:textId="71B840D6" w:rsidR="006E32C4" w:rsidRPr="004C2A01" w:rsidRDefault="006E32C4" w:rsidP="00887103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4C2A01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Duration of funding:</w:t>
            </w:r>
          </w:p>
          <w:p w14:paraId="4CE0CABD" w14:textId="5BE97C17" w:rsidR="006E32C4" w:rsidRPr="004C2A01" w:rsidRDefault="006E32C4" w:rsidP="004C2A01">
            <w:pPr>
              <w:spacing w:after="12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proofErr w:type="gramStart"/>
            <w:r w:rsidRPr="004C2A01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e.g</w:t>
            </w:r>
            <w:proofErr w:type="gramEnd"/>
            <w:r w:rsidRPr="004C2A01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. 10 years from 2020.</w:t>
            </w:r>
          </w:p>
        </w:tc>
        <w:tc>
          <w:tcPr>
            <w:tcW w:w="6804" w:type="dxa"/>
            <w:gridSpan w:val="4"/>
          </w:tcPr>
          <w:p w14:paraId="66CE8761" w14:textId="77777777" w:rsidR="006E32C4" w:rsidRPr="00605A63" w:rsidRDefault="006E32C4" w:rsidP="00887103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D73E7" w:rsidRPr="00392D60" w14:paraId="1D76FD54" w14:textId="77777777" w:rsidTr="003C0B91">
        <w:tc>
          <w:tcPr>
            <w:tcW w:w="3794" w:type="dxa"/>
            <w:hideMark/>
          </w:tcPr>
          <w:p w14:paraId="76F8B9F1" w14:textId="77777777" w:rsidR="004D73E7" w:rsidRPr="00392D60" w:rsidRDefault="004D73E7" w:rsidP="00C542F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Criteria of the award:</w:t>
            </w:r>
          </w:p>
          <w:p w14:paraId="3F023AA0" w14:textId="77777777" w:rsidR="004D73E7" w:rsidRDefault="004D73E7" w:rsidP="00C542FF">
            <w:pP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Provide details of eligibility</w:t>
            </w:r>
          </w:p>
          <w:p w14:paraId="538FF181" w14:textId="77777777" w:rsidR="004D73E7" w:rsidRDefault="004D73E7" w:rsidP="00C542FF">
            <w:pP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</w:p>
          <w:p w14:paraId="6B3C29F8" w14:textId="0262B658" w:rsidR="004D73E7" w:rsidRPr="00392D60" w:rsidRDefault="004D73E7" w:rsidP="004E30E9">
            <w:pPr>
              <w:spacing w:after="120"/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e.g. </w:t>
            </w:r>
            <w:r w:rsidRPr="00392D60">
              <w:rPr>
                <w:rFonts w:ascii="Calibri" w:eastAsia="Times New Roman" w:hAnsi="Calibri" w:cs="Times New Roman"/>
                <w:b/>
                <w:sz w:val="16"/>
                <w:szCs w:val="16"/>
                <w:lang w:eastAsia="en-GB"/>
              </w:rPr>
              <w:t xml:space="preserve"> </w:t>
            </w:r>
            <w:r w:rsidRPr="00392D6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‘Student with highest mark in Level 1 modules’.  </w:t>
            </w:r>
          </w:p>
        </w:tc>
        <w:tc>
          <w:tcPr>
            <w:tcW w:w="6804" w:type="dxa"/>
            <w:gridSpan w:val="4"/>
          </w:tcPr>
          <w:p w14:paraId="7E22F0A6" w14:textId="77777777" w:rsidR="004D73E7" w:rsidRPr="00605A63" w:rsidRDefault="004D73E7" w:rsidP="00605A63">
            <w:pPr>
              <w:pStyle w:val="ListParagraph"/>
              <w:ind w:left="75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br/>
            </w:r>
          </w:p>
        </w:tc>
      </w:tr>
      <w:tr w:rsidR="004D73E7" w:rsidRPr="00392D60" w14:paraId="4BFF5854" w14:textId="77777777" w:rsidTr="003C0B91">
        <w:trPr>
          <w:trHeight w:val="607"/>
        </w:trPr>
        <w:tc>
          <w:tcPr>
            <w:tcW w:w="3794" w:type="dxa"/>
          </w:tcPr>
          <w:p w14:paraId="78E13E14" w14:textId="77777777" w:rsidR="004D73E7" w:rsidRPr="00392D60" w:rsidRDefault="004D73E7" w:rsidP="00C542F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Who/what body decides who receives the award:</w:t>
            </w:r>
          </w:p>
          <w:p w14:paraId="43825446" w14:textId="07BF8F8C" w:rsidR="004D73E7" w:rsidRPr="00392D60" w:rsidRDefault="004D73E7" w:rsidP="004E30E9">
            <w:pPr>
              <w:spacing w:after="120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n-GB"/>
              </w:rPr>
            </w:pPr>
            <w:proofErr w:type="gramStart"/>
            <w:r w:rsidRPr="00392D6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e.g</w:t>
            </w:r>
            <w:proofErr w:type="gramEnd"/>
            <w:r w:rsidRPr="00392D6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. Board of Examiners.</w:t>
            </w:r>
          </w:p>
        </w:tc>
        <w:tc>
          <w:tcPr>
            <w:tcW w:w="6804" w:type="dxa"/>
            <w:gridSpan w:val="4"/>
          </w:tcPr>
          <w:p w14:paraId="79E7C862" w14:textId="77777777" w:rsidR="004D73E7" w:rsidRPr="00605A63" w:rsidRDefault="004D73E7" w:rsidP="00C542FF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4D73E7" w:rsidRPr="00392D60" w14:paraId="414D09CD" w14:textId="77777777" w:rsidTr="003C0B91">
        <w:trPr>
          <w:trHeight w:val="554"/>
        </w:trPr>
        <w:tc>
          <w:tcPr>
            <w:tcW w:w="3794" w:type="dxa"/>
          </w:tcPr>
          <w:p w14:paraId="1DEC6AC1" w14:textId="77777777" w:rsidR="004D73E7" w:rsidRPr="00392D60" w:rsidRDefault="004D73E7" w:rsidP="00C542FF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When the award is made:</w:t>
            </w:r>
          </w:p>
          <w:p w14:paraId="492FE7D3" w14:textId="6A8FFFAA" w:rsidR="004D73E7" w:rsidRPr="00392D60" w:rsidRDefault="004D73E7" w:rsidP="004E30E9">
            <w:pP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</w:pPr>
            <w:proofErr w:type="gramStart"/>
            <w:r w:rsidRPr="00392D6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e.g</w:t>
            </w:r>
            <w:proofErr w:type="gramEnd"/>
            <w:r w:rsidRPr="00392D60"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 xml:space="preserve">. Summer or Winter graduation. </w:t>
            </w:r>
          </w:p>
        </w:tc>
        <w:tc>
          <w:tcPr>
            <w:tcW w:w="6804" w:type="dxa"/>
            <w:gridSpan w:val="4"/>
          </w:tcPr>
          <w:p w14:paraId="4DDD63DE" w14:textId="77777777" w:rsidR="004D73E7" w:rsidRPr="00605A63" w:rsidRDefault="004D73E7" w:rsidP="00C542FF">
            <w:pPr>
              <w:rPr>
                <w:rFonts w:ascii="Arial" w:eastAsia="Times New Roman" w:hAnsi="Arial" w:cs="Arial"/>
                <w:sz w:val="20"/>
                <w:szCs w:val="18"/>
                <w:lang w:eastAsia="en-GB"/>
              </w:rPr>
            </w:pPr>
          </w:p>
        </w:tc>
      </w:tr>
      <w:tr w:rsidR="004D73E7" w:rsidRPr="00392D60" w14:paraId="731B995B" w14:textId="77777777" w:rsidTr="003C0B91">
        <w:trPr>
          <w:trHeight w:val="548"/>
        </w:trPr>
        <w:tc>
          <w:tcPr>
            <w:tcW w:w="3794" w:type="dxa"/>
          </w:tcPr>
          <w:p w14:paraId="437DC242" w14:textId="77777777" w:rsidR="004D73E7" w:rsidRPr="00392D60" w:rsidRDefault="004D73E7" w:rsidP="004D73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Is this a competitive award?</w:t>
            </w:r>
          </w:p>
          <w:p w14:paraId="4A922E13" w14:textId="77777777" w:rsidR="004D73E7" w:rsidRPr="00392D60" w:rsidRDefault="004D73E7" w:rsidP="004D73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2977" w:type="dxa"/>
            <w:gridSpan w:val="2"/>
          </w:tcPr>
          <w:p w14:paraId="64FE6F68" w14:textId="77777777" w:rsidR="004D73E7" w:rsidRPr="00392D60" w:rsidRDefault="004D73E7" w:rsidP="004D73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  <w:lang w:eastAsia="en-GB"/>
                </w:rPr>
                <w:id w:val="161871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2D6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</w:tcPr>
          <w:p w14:paraId="1004E730" w14:textId="77777777" w:rsidR="004D73E7" w:rsidRDefault="004D73E7" w:rsidP="004D73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  <w:lang w:eastAsia="en-GB"/>
                </w:rPr>
                <w:id w:val="-605577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2D6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2725E053" w14:textId="77777777" w:rsidR="004D73E7" w:rsidRPr="00392D60" w:rsidRDefault="004D73E7" w:rsidP="004D73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proofErr w:type="gramStart"/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e.g</w:t>
            </w:r>
            <w:proofErr w:type="gramEnd"/>
            <w:r>
              <w:rPr>
                <w:rFonts w:ascii="Arial" w:eastAsia="Times New Roman" w:hAnsi="Arial" w:cs="Arial"/>
                <w:b/>
                <w:i/>
                <w:sz w:val="16"/>
                <w:szCs w:val="16"/>
                <w:lang w:eastAsia="en-GB"/>
              </w:rPr>
              <w:t>. Automatically awarded.</w:t>
            </w:r>
          </w:p>
        </w:tc>
      </w:tr>
      <w:tr w:rsidR="00F32858" w:rsidRPr="00392D60" w14:paraId="5AB2708C" w14:textId="77777777" w:rsidTr="003C0B91">
        <w:trPr>
          <w:trHeight w:val="556"/>
        </w:trPr>
        <w:tc>
          <w:tcPr>
            <w:tcW w:w="3794" w:type="dxa"/>
          </w:tcPr>
          <w:p w14:paraId="04D723A9" w14:textId="77777777" w:rsidR="00F32858" w:rsidRDefault="00F32858" w:rsidP="004D73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How will this award be advertised?</w:t>
            </w:r>
          </w:p>
        </w:tc>
        <w:tc>
          <w:tcPr>
            <w:tcW w:w="6804" w:type="dxa"/>
            <w:gridSpan w:val="4"/>
          </w:tcPr>
          <w:p w14:paraId="4C7FB793" w14:textId="77777777" w:rsidR="00F32858" w:rsidRPr="00605A63" w:rsidRDefault="00F32858" w:rsidP="004D73E7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52735" w:rsidRPr="00392D60" w14:paraId="609C5FC2" w14:textId="77777777" w:rsidTr="004C2A01">
        <w:trPr>
          <w:trHeight w:val="240"/>
        </w:trPr>
        <w:tc>
          <w:tcPr>
            <w:tcW w:w="10598" w:type="dxa"/>
            <w:gridSpan w:val="5"/>
          </w:tcPr>
          <w:p w14:paraId="0A948527" w14:textId="77777777" w:rsidR="00B52735" w:rsidRDefault="00B52735" w:rsidP="004D73E7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Terms and conditions of award: </w:t>
            </w:r>
          </w:p>
          <w:p w14:paraId="7EC4D7EB" w14:textId="77777777" w:rsidR="00B52735" w:rsidRPr="00C542FF" w:rsidRDefault="00B52735" w:rsidP="004D73E7">
            <w:pPr>
              <w:pStyle w:val="ListParagraph"/>
              <w:ind w:left="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4D73E7" w:rsidRPr="00392D60" w14:paraId="0F37E6B2" w14:textId="77777777" w:rsidTr="003C0B91">
        <w:trPr>
          <w:trHeight w:val="682"/>
        </w:trPr>
        <w:tc>
          <w:tcPr>
            <w:tcW w:w="3794" w:type="dxa"/>
          </w:tcPr>
          <w:p w14:paraId="64A095EB" w14:textId="63A66AF9" w:rsidR="004D73E7" w:rsidRPr="004E30E9" w:rsidRDefault="004D73E7" w:rsidP="004E30E9">
            <w:pPr>
              <w:pStyle w:val="ListParagraph"/>
              <w:numPr>
                <w:ilvl w:val="0"/>
                <w:numId w:val="2"/>
              </w:numPr>
              <w:ind w:left="284" w:hanging="142"/>
              <w:contextualSpacing w:val="0"/>
              <w:rPr>
                <w:rFonts w:ascii="Arial" w:eastAsia="Times New Roman" w:hAnsi="Arial" w:cs="Arial"/>
                <w:b/>
                <w:sz w:val="18"/>
                <w:szCs w:val="20"/>
                <w:lang w:eastAsia="en-GB"/>
              </w:rPr>
            </w:pPr>
            <w:r w:rsidRPr="004E30E9">
              <w:rPr>
                <w:rFonts w:ascii="Arial" w:eastAsia="Times New Roman" w:hAnsi="Arial" w:cs="Arial"/>
                <w:b/>
                <w:i/>
                <w:sz w:val="18"/>
                <w:szCs w:val="16"/>
                <w:lang w:eastAsia="en-GB"/>
              </w:rPr>
              <w:t xml:space="preserve">Can award be made in conjunction with another award?  </w:t>
            </w:r>
          </w:p>
        </w:tc>
        <w:tc>
          <w:tcPr>
            <w:tcW w:w="2977" w:type="dxa"/>
            <w:gridSpan w:val="2"/>
          </w:tcPr>
          <w:p w14:paraId="7FA43E0C" w14:textId="77777777" w:rsidR="004D73E7" w:rsidRPr="00C542FF" w:rsidRDefault="00B52735" w:rsidP="00B52735">
            <w:pPr>
              <w:pStyle w:val="ListParagraph"/>
              <w:ind w:left="0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  <w:lang w:eastAsia="en-GB"/>
                </w:rPr>
                <w:id w:val="-30771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2D6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</w:tcPr>
          <w:p w14:paraId="5AED3EDB" w14:textId="77777777" w:rsidR="00B52735" w:rsidRDefault="00B52735" w:rsidP="00B527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  <w:lang w:eastAsia="en-GB"/>
                </w:rPr>
                <w:id w:val="-178587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2D6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  <w:p w14:paraId="5A9131FF" w14:textId="77777777" w:rsidR="004D73E7" w:rsidRPr="00C542FF" w:rsidRDefault="004D73E7" w:rsidP="004D73E7">
            <w:pPr>
              <w:pStyle w:val="ListParagraph"/>
              <w:ind w:left="0" w:firstLine="1440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4E30E9" w:rsidRPr="00392D60" w14:paraId="46C7BC71" w14:textId="77777777" w:rsidTr="003C0B91">
        <w:trPr>
          <w:trHeight w:val="271"/>
        </w:trPr>
        <w:tc>
          <w:tcPr>
            <w:tcW w:w="3794" w:type="dxa"/>
            <w:vMerge w:val="restart"/>
          </w:tcPr>
          <w:p w14:paraId="6E99F315" w14:textId="505D557D" w:rsidR="004E30E9" w:rsidRPr="004E30E9" w:rsidRDefault="004E30E9" w:rsidP="004E30E9">
            <w:pPr>
              <w:pStyle w:val="ListParagraph"/>
              <w:numPr>
                <w:ilvl w:val="0"/>
                <w:numId w:val="2"/>
              </w:numPr>
              <w:ind w:left="284" w:hanging="142"/>
              <w:rPr>
                <w:rFonts w:ascii="Arial" w:eastAsia="Times New Roman" w:hAnsi="Arial" w:cs="Arial"/>
                <w:b/>
                <w:sz w:val="18"/>
                <w:szCs w:val="20"/>
                <w:lang w:eastAsia="en-GB"/>
              </w:rPr>
            </w:pPr>
            <w:r w:rsidRPr="004E30E9">
              <w:rPr>
                <w:rFonts w:ascii="Arial" w:eastAsia="Times New Roman" w:hAnsi="Arial" w:cs="Arial"/>
                <w:b/>
                <w:i/>
                <w:sz w:val="18"/>
                <w:szCs w:val="16"/>
                <w:lang w:eastAsia="en-GB"/>
              </w:rPr>
              <w:t xml:space="preserve">If there is a tie can the award be split between candidates? </w:t>
            </w:r>
          </w:p>
        </w:tc>
        <w:tc>
          <w:tcPr>
            <w:tcW w:w="2977" w:type="dxa"/>
            <w:gridSpan w:val="2"/>
            <w:vMerge w:val="restart"/>
          </w:tcPr>
          <w:p w14:paraId="230F6437" w14:textId="77777777" w:rsidR="004E30E9" w:rsidRPr="00392D60" w:rsidRDefault="004E30E9" w:rsidP="00B52735">
            <w:pPr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Yes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  <w:lang w:eastAsia="en-GB"/>
                </w:rPr>
                <w:id w:val="-165899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2D6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3827" w:type="dxa"/>
            <w:gridSpan w:val="2"/>
          </w:tcPr>
          <w:p w14:paraId="1293AFB0" w14:textId="304A7608" w:rsidR="004E30E9" w:rsidRPr="004E30E9" w:rsidRDefault="004E30E9" w:rsidP="004E30E9">
            <w:pPr>
              <w:spacing w:after="120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92D6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 xml:space="preserve">No </w:t>
            </w:r>
            <w:sdt>
              <w:sdtPr>
                <w:rPr>
                  <w:rFonts w:ascii="Arial" w:eastAsia="Times New Roman" w:hAnsi="Arial" w:cs="Arial"/>
                  <w:b/>
                  <w:sz w:val="20"/>
                  <w:szCs w:val="20"/>
                  <w:lang w:eastAsia="en-GB"/>
                </w:rPr>
                <w:id w:val="-83275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2D60">
                  <w:rPr>
                    <w:rFonts w:ascii="MS Gothic" w:eastAsia="MS Gothic" w:hAnsi="MS Gothic" w:cs="Arial" w:hint="eastAsi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4E30E9" w:rsidRPr="00392D60" w14:paraId="3ED1B3D2" w14:textId="77777777" w:rsidTr="003C0B91">
        <w:trPr>
          <w:trHeight w:val="1608"/>
        </w:trPr>
        <w:tc>
          <w:tcPr>
            <w:tcW w:w="3794" w:type="dxa"/>
            <w:vMerge/>
          </w:tcPr>
          <w:p w14:paraId="5B913C8F" w14:textId="77777777" w:rsidR="004E30E9" w:rsidRPr="004E30E9" w:rsidRDefault="004E30E9" w:rsidP="004E30E9">
            <w:pPr>
              <w:pStyle w:val="ListParagraph"/>
              <w:numPr>
                <w:ilvl w:val="0"/>
                <w:numId w:val="2"/>
              </w:numPr>
              <w:ind w:left="284" w:hanging="142"/>
              <w:rPr>
                <w:rFonts w:ascii="Arial" w:eastAsia="Times New Roman" w:hAnsi="Arial" w:cs="Arial"/>
                <w:b/>
                <w:i/>
                <w:sz w:val="18"/>
                <w:szCs w:val="16"/>
                <w:lang w:eastAsia="en-GB"/>
              </w:rPr>
            </w:pPr>
          </w:p>
        </w:tc>
        <w:tc>
          <w:tcPr>
            <w:tcW w:w="2977" w:type="dxa"/>
            <w:gridSpan w:val="2"/>
            <w:vMerge/>
          </w:tcPr>
          <w:p w14:paraId="6DCD143C" w14:textId="77777777" w:rsidR="004E30E9" w:rsidRPr="00392D60" w:rsidRDefault="004E30E9" w:rsidP="00B52735">
            <w:pP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3827" w:type="dxa"/>
            <w:gridSpan w:val="2"/>
          </w:tcPr>
          <w:p w14:paraId="420B806A" w14:textId="77777777" w:rsidR="004E30E9" w:rsidRDefault="004E30E9" w:rsidP="004E30E9">
            <w:pPr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</w:pPr>
            <w:r w:rsidRPr="004E30E9"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  <w:t>What is the procedure in the event of a tie</w:t>
            </w:r>
            <w:r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  <w:t>? Is</w:t>
            </w:r>
            <w:r w:rsidRPr="004E30E9"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  <w:t xml:space="preserve"> there a way of differentiating, e.g. by interviewing</w:t>
            </w:r>
            <w:r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  <w:t>?</w:t>
            </w:r>
          </w:p>
          <w:p w14:paraId="0EF76B28" w14:textId="77777777" w:rsidR="004E30E9" w:rsidRDefault="004E30E9" w:rsidP="004E30E9">
            <w:pPr>
              <w:rPr>
                <w:rFonts w:ascii="Arial" w:eastAsia="Times New Roman" w:hAnsi="Arial" w:cs="Arial"/>
                <w:b/>
                <w:sz w:val="16"/>
                <w:szCs w:val="20"/>
                <w:lang w:eastAsia="en-GB"/>
              </w:rPr>
            </w:pPr>
          </w:p>
          <w:p w14:paraId="6F8E3D47" w14:textId="4E4A2EEF" w:rsidR="004E30E9" w:rsidRPr="004E30E9" w:rsidRDefault="004E30E9" w:rsidP="004E30E9">
            <w:pPr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</w:tr>
      <w:tr w:rsidR="00B52735" w:rsidRPr="00392D60" w14:paraId="4C420798" w14:textId="77777777" w:rsidTr="003C0B91">
        <w:trPr>
          <w:trHeight w:val="614"/>
        </w:trPr>
        <w:tc>
          <w:tcPr>
            <w:tcW w:w="3794" w:type="dxa"/>
          </w:tcPr>
          <w:p w14:paraId="77951C28" w14:textId="77777777" w:rsidR="00B52735" w:rsidRPr="004E30E9" w:rsidRDefault="00B52735" w:rsidP="00410C40">
            <w:pPr>
              <w:pStyle w:val="ListParagraph"/>
              <w:numPr>
                <w:ilvl w:val="0"/>
                <w:numId w:val="2"/>
              </w:numPr>
              <w:ind w:left="284" w:hanging="142"/>
              <w:rPr>
                <w:rFonts w:ascii="Arial" w:eastAsia="Times New Roman" w:hAnsi="Arial" w:cs="Arial"/>
                <w:b/>
                <w:sz w:val="18"/>
                <w:szCs w:val="20"/>
                <w:lang w:eastAsia="en-GB"/>
              </w:rPr>
            </w:pPr>
            <w:r w:rsidRPr="004E30E9">
              <w:rPr>
                <w:rFonts w:ascii="Arial" w:eastAsia="Times New Roman" w:hAnsi="Arial" w:cs="Arial"/>
                <w:b/>
                <w:i/>
                <w:sz w:val="18"/>
                <w:szCs w:val="16"/>
                <w:lang w:eastAsia="en-GB"/>
              </w:rPr>
              <w:t>What happens if no suitable candidate is identified?</w:t>
            </w:r>
          </w:p>
        </w:tc>
        <w:tc>
          <w:tcPr>
            <w:tcW w:w="6804" w:type="dxa"/>
            <w:gridSpan w:val="4"/>
          </w:tcPr>
          <w:p w14:paraId="2E6613F5" w14:textId="77777777" w:rsidR="00B52735" w:rsidRPr="00605A63" w:rsidRDefault="00B52735" w:rsidP="00605A63">
            <w:pPr>
              <w:jc w:val="both"/>
              <w:rPr>
                <w:rFonts w:ascii="Arial" w:eastAsia="Times New Roman" w:hAnsi="Arial" w:cs="Arial"/>
                <w:sz w:val="20"/>
                <w:szCs w:val="18"/>
                <w:lang w:eastAsia="en-GB"/>
              </w:rPr>
            </w:pPr>
          </w:p>
          <w:p w14:paraId="1D18675C" w14:textId="77777777" w:rsidR="00B52735" w:rsidRPr="00392D60" w:rsidRDefault="00B52735" w:rsidP="00B52735">
            <w:pPr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n-GB"/>
              </w:rPr>
            </w:pPr>
          </w:p>
        </w:tc>
      </w:tr>
      <w:tr w:rsidR="00B52735" w:rsidRPr="00392D60" w14:paraId="2E4CF8DD" w14:textId="77777777" w:rsidTr="003C0B91">
        <w:trPr>
          <w:trHeight w:val="560"/>
        </w:trPr>
        <w:tc>
          <w:tcPr>
            <w:tcW w:w="3794" w:type="dxa"/>
          </w:tcPr>
          <w:p w14:paraId="1C2A1D86" w14:textId="77777777" w:rsidR="00B52735" w:rsidRPr="004E30E9" w:rsidRDefault="00B52735" w:rsidP="00410C40">
            <w:pPr>
              <w:pStyle w:val="ListParagraph"/>
              <w:numPr>
                <w:ilvl w:val="0"/>
                <w:numId w:val="2"/>
              </w:numPr>
              <w:ind w:left="284" w:hanging="142"/>
              <w:rPr>
                <w:rFonts w:ascii="Arial" w:eastAsia="Times New Roman" w:hAnsi="Arial" w:cs="Arial"/>
                <w:b/>
                <w:i/>
                <w:sz w:val="18"/>
                <w:szCs w:val="16"/>
                <w:lang w:eastAsia="en-GB"/>
              </w:rPr>
            </w:pPr>
            <w:r w:rsidRPr="004E30E9">
              <w:rPr>
                <w:rFonts w:ascii="Arial" w:eastAsia="Times New Roman" w:hAnsi="Arial" w:cs="Arial"/>
                <w:b/>
                <w:i/>
                <w:sz w:val="18"/>
                <w:szCs w:val="16"/>
                <w:lang w:eastAsia="en-GB"/>
              </w:rPr>
              <w:t>Other</w:t>
            </w:r>
          </w:p>
        </w:tc>
        <w:tc>
          <w:tcPr>
            <w:tcW w:w="6804" w:type="dxa"/>
            <w:gridSpan w:val="4"/>
          </w:tcPr>
          <w:p w14:paraId="16BB6637" w14:textId="77777777" w:rsidR="00B52735" w:rsidRPr="00605A63" w:rsidRDefault="00B52735" w:rsidP="00B52735">
            <w:pPr>
              <w:jc w:val="both"/>
              <w:rPr>
                <w:rFonts w:ascii="Arial" w:eastAsia="Times New Roman" w:hAnsi="Arial" w:cs="Arial"/>
                <w:sz w:val="20"/>
                <w:szCs w:val="18"/>
                <w:lang w:eastAsia="en-GB"/>
              </w:rPr>
            </w:pPr>
          </w:p>
        </w:tc>
      </w:tr>
    </w:tbl>
    <w:p w14:paraId="01F91A5D" w14:textId="77777777" w:rsidR="00DF5A9E" w:rsidRPr="00410C40" w:rsidRDefault="00410C40" w:rsidP="003C0B91">
      <w:pPr>
        <w:spacing w:before="240"/>
        <w:jc w:val="both"/>
        <w:rPr>
          <w:b/>
        </w:rPr>
      </w:pPr>
      <w:r>
        <w:rPr>
          <w:b/>
        </w:rPr>
        <w:t xml:space="preserve">All SAG1 Forms should be submitted via email to the appropriate persons.  Queries should be forwarded to </w:t>
      </w:r>
      <w:hyperlink r:id="rId9" w:history="1">
        <w:r w:rsidRPr="006348D8">
          <w:rPr>
            <w:rStyle w:val="Hyperlink"/>
            <w:b/>
          </w:rPr>
          <w:t>aascholarships@qub.ac.uk</w:t>
        </w:r>
      </w:hyperlink>
      <w:r>
        <w:rPr>
          <w:b/>
        </w:rPr>
        <w:t xml:space="preserve">. </w:t>
      </w:r>
      <w:bookmarkStart w:id="0" w:name="_GoBack"/>
      <w:bookmarkEnd w:id="0"/>
    </w:p>
    <w:sectPr w:rsidR="00DF5A9E" w:rsidRPr="00410C40" w:rsidSect="008910E0">
      <w:headerReference w:type="default" r:id="rId10"/>
      <w:headerReference w:type="first" r:id="rId11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7C490" w14:textId="77777777" w:rsidR="00C542FF" w:rsidRDefault="00C542FF" w:rsidP="0058239A">
      <w:pPr>
        <w:spacing w:after="0" w:line="240" w:lineRule="auto"/>
      </w:pPr>
      <w:r>
        <w:separator/>
      </w:r>
    </w:p>
  </w:endnote>
  <w:endnote w:type="continuationSeparator" w:id="0">
    <w:p w14:paraId="32939253" w14:textId="77777777" w:rsidR="00C542FF" w:rsidRDefault="00C542FF" w:rsidP="00582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07560" w14:textId="77777777" w:rsidR="00C542FF" w:rsidRDefault="00C542FF" w:rsidP="0058239A">
      <w:pPr>
        <w:spacing w:after="0" w:line="240" w:lineRule="auto"/>
      </w:pPr>
      <w:r>
        <w:separator/>
      </w:r>
    </w:p>
  </w:footnote>
  <w:footnote w:type="continuationSeparator" w:id="0">
    <w:p w14:paraId="1344550D" w14:textId="77777777" w:rsidR="00C542FF" w:rsidRDefault="00C542FF" w:rsidP="005823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CDEA8" w14:textId="77777777" w:rsidR="00C542FF" w:rsidRPr="009A38AC" w:rsidRDefault="00C542FF" w:rsidP="0058239A">
    <w:pPr>
      <w:spacing w:after="120" w:line="240" w:lineRule="auto"/>
      <w:jc w:val="right"/>
      <w:rPr>
        <w:rFonts w:ascii="Arial" w:eastAsia="Times New Roman" w:hAnsi="Arial" w:cs="Arial"/>
      </w:rPr>
    </w:pPr>
    <w:r>
      <w:rPr>
        <w:rFonts w:ascii="Arial" w:eastAsia="Times New Roman" w:hAnsi="Arial" w:cs="Arial"/>
      </w:rPr>
      <w:t>SAG1</w:t>
    </w:r>
  </w:p>
  <w:p w14:paraId="2021AB02" w14:textId="77777777" w:rsidR="00C542FF" w:rsidRDefault="00C542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C1EF0D" w14:textId="77777777" w:rsidR="003C0B91" w:rsidRPr="009A38AC" w:rsidRDefault="003C0B91" w:rsidP="003C0B91">
    <w:pPr>
      <w:spacing w:after="120" w:line="240" w:lineRule="auto"/>
      <w:jc w:val="right"/>
      <w:rPr>
        <w:rFonts w:ascii="Arial" w:eastAsia="Times New Roman" w:hAnsi="Arial" w:cs="Arial"/>
      </w:rPr>
    </w:pPr>
    <w:r>
      <w:rPr>
        <w:rFonts w:ascii="Arial" w:eastAsia="Times New Roman" w:hAnsi="Arial" w:cs="Arial"/>
      </w:rPr>
      <w:t>SAG1</w:t>
    </w:r>
  </w:p>
  <w:p w14:paraId="0D810CBA" w14:textId="6A731890" w:rsidR="008910E0" w:rsidRDefault="008910E0" w:rsidP="008910E0">
    <w:pPr>
      <w:spacing w:after="120" w:line="240" w:lineRule="auto"/>
      <w:jc w:val="center"/>
      <w:rPr>
        <w:rFonts w:ascii="Arial" w:eastAsia="Times New Roman" w:hAnsi="Arial" w:cs="Arial"/>
        <w:b/>
      </w:rPr>
    </w:pPr>
    <w:r w:rsidRPr="00BE0594">
      <w:rPr>
        <w:rFonts w:ascii="Arial" w:eastAsia="Times New Roman" w:hAnsi="Arial" w:cs="Arial"/>
        <w:b/>
      </w:rPr>
      <w:t xml:space="preserve">Scholarships and Awards Group </w:t>
    </w:r>
  </w:p>
  <w:p w14:paraId="2AD1E229" w14:textId="77777777" w:rsidR="008910E0" w:rsidRPr="009A38AC" w:rsidRDefault="008910E0" w:rsidP="008910E0">
    <w:pPr>
      <w:spacing w:after="120" w:line="240" w:lineRule="auto"/>
      <w:jc w:val="center"/>
      <w:rPr>
        <w:rFonts w:ascii="Arial" w:hAnsi="Arial" w:cs="Arial"/>
        <w:b/>
      </w:rPr>
    </w:pPr>
    <w:r w:rsidRPr="00BE0594">
      <w:rPr>
        <w:rFonts w:ascii="Arial" w:hAnsi="Arial" w:cs="Arial"/>
        <w:b/>
      </w:rPr>
      <w:t>Approval of New and Existing Awards Pro-forma</w:t>
    </w:r>
  </w:p>
  <w:p w14:paraId="372300EF" w14:textId="77777777" w:rsidR="008910E0" w:rsidRDefault="008910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149C9"/>
    <w:multiLevelType w:val="hybridMultilevel"/>
    <w:tmpl w:val="E4A2BEE2"/>
    <w:lvl w:ilvl="0" w:tplc="3A4E2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8A4FD3"/>
    <w:multiLevelType w:val="hybridMultilevel"/>
    <w:tmpl w:val="45B23B5C"/>
    <w:lvl w:ilvl="0" w:tplc="AF062030">
      <w:numFmt w:val="bullet"/>
      <w:lvlText w:val="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CD4017"/>
    <w:multiLevelType w:val="hybridMultilevel"/>
    <w:tmpl w:val="AA785138"/>
    <w:lvl w:ilvl="0" w:tplc="60BA526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  <w:sz w:val="16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4553A"/>
    <w:multiLevelType w:val="hybridMultilevel"/>
    <w:tmpl w:val="BA642C00"/>
    <w:lvl w:ilvl="0" w:tplc="C4F452F2">
      <w:start w:val="1"/>
      <w:numFmt w:val="bullet"/>
      <w:lvlText w:val="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40199"/>
    <w:multiLevelType w:val="hybridMultilevel"/>
    <w:tmpl w:val="F2066946"/>
    <w:lvl w:ilvl="0" w:tplc="C4F452F2">
      <w:start w:val="1"/>
      <w:numFmt w:val="bullet"/>
      <w:lvlText w:val="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39A"/>
    <w:rsid w:val="00022675"/>
    <w:rsid w:val="000271AA"/>
    <w:rsid w:val="00091D3F"/>
    <w:rsid w:val="000D10D3"/>
    <w:rsid w:val="000F4406"/>
    <w:rsid w:val="00110669"/>
    <w:rsid w:val="00124A9C"/>
    <w:rsid w:val="00150412"/>
    <w:rsid w:val="0020071C"/>
    <w:rsid w:val="00204E34"/>
    <w:rsid w:val="00206875"/>
    <w:rsid w:val="00246FAF"/>
    <w:rsid w:val="00274EF2"/>
    <w:rsid w:val="00286971"/>
    <w:rsid w:val="002B5BB5"/>
    <w:rsid w:val="002E121A"/>
    <w:rsid w:val="002E1E82"/>
    <w:rsid w:val="00314357"/>
    <w:rsid w:val="00390D06"/>
    <w:rsid w:val="003969E5"/>
    <w:rsid w:val="003B5266"/>
    <w:rsid w:val="003C0B91"/>
    <w:rsid w:val="00410C40"/>
    <w:rsid w:val="00415F3D"/>
    <w:rsid w:val="00422C36"/>
    <w:rsid w:val="00435295"/>
    <w:rsid w:val="0044102D"/>
    <w:rsid w:val="00475B0B"/>
    <w:rsid w:val="004C2A01"/>
    <w:rsid w:val="004C5155"/>
    <w:rsid w:val="004D73E7"/>
    <w:rsid w:val="004E30E9"/>
    <w:rsid w:val="004E4BF7"/>
    <w:rsid w:val="004F25EA"/>
    <w:rsid w:val="00574E6C"/>
    <w:rsid w:val="0058239A"/>
    <w:rsid w:val="005F486B"/>
    <w:rsid w:val="00605A63"/>
    <w:rsid w:val="00606CFB"/>
    <w:rsid w:val="00614184"/>
    <w:rsid w:val="00624ACF"/>
    <w:rsid w:val="00630122"/>
    <w:rsid w:val="0065108F"/>
    <w:rsid w:val="0066759F"/>
    <w:rsid w:val="00674D5F"/>
    <w:rsid w:val="006E32C4"/>
    <w:rsid w:val="006F6622"/>
    <w:rsid w:val="006F6A4F"/>
    <w:rsid w:val="00703383"/>
    <w:rsid w:val="007546E0"/>
    <w:rsid w:val="007561CB"/>
    <w:rsid w:val="007A3365"/>
    <w:rsid w:val="007C127F"/>
    <w:rsid w:val="007D5D9F"/>
    <w:rsid w:val="007F1936"/>
    <w:rsid w:val="007F276D"/>
    <w:rsid w:val="007F44D6"/>
    <w:rsid w:val="0082410F"/>
    <w:rsid w:val="00886587"/>
    <w:rsid w:val="008910E0"/>
    <w:rsid w:val="008B765B"/>
    <w:rsid w:val="00A17CF3"/>
    <w:rsid w:val="00A30095"/>
    <w:rsid w:val="00A37BC7"/>
    <w:rsid w:val="00A77E7D"/>
    <w:rsid w:val="00AA3687"/>
    <w:rsid w:val="00AC501E"/>
    <w:rsid w:val="00AC6CDD"/>
    <w:rsid w:val="00AF0A33"/>
    <w:rsid w:val="00AF3807"/>
    <w:rsid w:val="00B52735"/>
    <w:rsid w:val="00B812EB"/>
    <w:rsid w:val="00BE202B"/>
    <w:rsid w:val="00C00136"/>
    <w:rsid w:val="00C20F31"/>
    <w:rsid w:val="00C432EA"/>
    <w:rsid w:val="00C542FF"/>
    <w:rsid w:val="00CA75C9"/>
    <w:rsid w:val="00CC5230"/>
    <w:rsid w:val="00D5277C"/>
    <w:rsid w:val="00D6597F"/>
    <w:rsid w:val="00DB00FB"/>
    <w:rsid w:val="00DB1B68"/>
    <w:rsid w:val="00DC3D51"/>
    <w:rsid w:val="00DE0389"/>
    <w:rsid w:val="00DF4693"/>
    <w:rsid w:val="00DF5A9E"/>
    <w:rsid w:val="00E56232"/>
    <w:rsid w:val="00F066F8"/>
    <w:rsid w:val="00F32858"/>
    <w:rsid w:val="00F44BFD"/>
    <w:rsid w:val="00F54C1B"/>
    <w:rsid w:val="00F66228"/>
    <w:rsid w:val="00F82A72"/>
    <w:rsid w:val="00F93678"/>
    <w:rsid w:val="00FD6A42"/>
    <w:rsid w:val="00FD7335"/>
    <w:rsid w:val="00FE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DA4089"/>
  <w15:docId w15:val="{739B36CD-4671-4FEB-80EE-9D3D5FC8B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239A"/>
    <w:pPr>
      <w:ind w:left="720"/>
      <w:contextualSpacing/>
    </w:pPr>
  </w:style>
  <w:style w:type="table" w:styleId="TableGrid">
    <w:name w:val="Table Grid"/>
    <w:basedOn w:val="TableNormal"/>
    <w:uiPriority w:val="59"/>
    <w:rsid w:val="00582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8239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3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39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2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239A"/>
  </w:style>
  <w:style w:type="paragraph" w:styleId="Footer">
    <w:name w:val="footer"/>
    <w:basedOn w:val="Normal"/>
    <w:link w:val="FooterChar"/>
    <w:uiPriority w:val="99"/>
    <w:unhideWhenUsed/>
    <w:rsid w:val="005823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239A"/>
  </w:style>
  <w:style w:type="character" w:styleId="CommentReference">
    <w:name w:val="annotation reference"/>
    <w:basedOn w:val="DefaultParagraphFont"/>
    <w:uiPriority w:val="99"/>
    <w:semiHidden/>
    <w:unhideWhenUsed/>
    <w:rsid w:val="00F54C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C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C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C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C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3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ascholarships@qub.ac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.stockman@qub.ac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ascholarships@qub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Jenny Brown</cp:lastModifiedBy>
  <cp:revision>154</cp:revision>
  <cp:lastPrinted>2019-02-27T15:21:00Z</cp:lastPrinted>
  <dcterms:created xsi:type="dcterms:W3CDTF">2018-12-20T10:58:00Z</dcterms:created>
  <dcterms:modified xsi:type="dcterms:W3CDTF">2019-04-04T08:08:00Z</dcterms:modified>
</cp:coreProperties>
</file>